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CABD02" w14:textId="77777777" w:rsidR="00AD3FCB" w:rsidRPr="00B70611" w:rsidRDefault="00AD3FCB" w:rsidP="008F28C4">
      <w:pPr>
        <w:ind w:left="0"/>
        <w:rPr>
          <w:rFonts w:ascii="Times New Roman" w:hAnsi="Times New Roman"/>
          <w:b/>
          <w:sz w:val="24"/>
          <w:szCs w:val="24"/>
          <w:u w:val="single"/>
        </w:rPr>
      </w:pPr>
      <w:r>
        <w:rPr>
          <w:rFonts w:ascii="Times New Roman" w:hAnsi="Times New Roman"/>
          <w:b/>
          <w:sz w:val="24"/>
          <w:szCs w:val="24"/>
          <w:u w:val="single"/>
        </w:rPr>
        <w:t>Scenario: Alien DNA</w:t>
      </w:r>
    </w:p>
    <w:p w14:paraId="10C1CE38" w14:textId="77777777" w:rsidR="00AD3FCB" w:rsidRDefault="00AD3FCB" w:rsidP="008F28C4">
      <w:pPr>
        <w:ind w:left="0"/>
        <w:rPr>
          <w:rFonts w:ascii="Times New Roman" w:hAnsi="Times New Roman"/>
          <w:sz w:val="24"/>
          <w:szCs w:val="24"/>
        </w:rPr>
      </w:pPr>
      <w:r w:rsidRPr="000C3DF0">
        <w:rPr>
          <w:rFonts w:ascii="Times New Roman" w:hAnsi="Times New Roman"/>
          <w:sz w:val="24"/>
          <w:szCs w:val="24"/>
        </w:rPr>
        <w:t>NASA’s ‘Ex</w:t>
      </w:r>
      <w:r>
        <w:rPr>
          <w:rFonts w:ascii="Times New Roman" w:hAnsi="Times New Roman"/>
          <w:sz w:val="24"/>
          <w:szCs w:val="24"/>
        </w:rPr>
        <w:t>o</w:t>
      </w:r>
      <w:r w:rsidRPr="000C3DF0">
        <w:rPr>
          <w:rFonts w:ascii="Times New Roman" w:hAnsi="Times New Roman"/>
          <w:sz w:val="24"/>
          <w:szCs w:val="24"/>
        </w:rPr>
        <w:t xml:space="preserve">biology Branch’ </w:t>
      </w:r>
      <w:r>
        <w:rPr>
          <w:rFonts w:ascii="Times New Roman" w:hAnsi="Times New Roman"/>
          <w:sz w:val="24"/>
          <w:szCs w:val="24"/>
        </w:rPr>
        <w:t>(</w:t>
      </w:r>
      <w:hyperlink r:id="rId8" w:history="1">
        <w:r w:rsidRPr="00C046EC">
          <w:rPr>
            <w:rStyle w:val="Hyperlink"/>
            <w:rFonts w:ascii="Times New Roman" w:hAnsi="Times New Roman"/>
            <w:sz w:val="24"/>
            <w:szCs w:val="24"/>
          </w:rPr>
          <w:t>http://exobiology.nasa.gov/</w:t>
        </w:r>
      </w:hyperlink>
      <w:r>
        <w:rPr>
          <w:rFonts w:ascii="Times New Roman" w:hAnsi="Times New Roman"/>
          <w:sz w:val="24"/>
          <w:szCs w:val="24"/>
        </w:rPr>
        <w:t xml:space="preserve">) supports research to increase knowledge on the origin, evolution, and distribution of life in the universe. An area of current research seeks </w:t>
      </w:r>
      <w:r w:rsidRPr="000C3DF0">
        <w:rPr>
          <w:rFonts w:ascii="Times New Roman" w:hAnsi="Times New Roman"/>
          <w:sz w:val="24"/>
          <w:szCs w:val="24"/>
        </w:rPr>
        <w:t xml:space="preserve">to understand what life </w:t>
      </w:r>
      <w:r w:rsidRPr="00A81A75">
        <w:rPr>
          <w:rFonts w:ascii="Times New Roman" w:hAnsi="Times New Roman"/>
          <w:i/>
          <w:sz w:val="24"/>
          <w:szCs w:val="24"/>
        </w:rPr>
        <w:t>might</w:t>
      </w:r>
      <w:r w:rsidRPr="000C3DF0">
        <w:rPr>
          <w:rFonts w:ascii="Times New Roman" w:hAnsi="Times New Roman"/>
          <w:sz w:val="24"/>
          <w:szCs w:val="24"/>
        </w:rPr>
        <w:t xml:space="preserve"> look like beyond Earth.  </w:t>
      </w:r>
      <w:r>
        <w:rPr>
          <w:rFonts w:ascii="Times New Roman" w:hAnsi="Times New Roman"/>
          <w:sz w:val="24"/>
          <w:szCs w:val="24"/>
        </w:rPr>
        <w:t xml:space="preserve">It is possible that the biochemistry and biological processes of extraterrestrial life are quite different than those on Earth.  </w:t>
      </w:r>
      <w:r w:rsidRPr="000C3DF0">
        <w:rPr>
          <w:rFonts w:ascii="Times New Roman" w:hAnsi="Times New Roman"/>
          <w:sz w:val="24"/>
          <w:szCs w:val="24"/>
        </w:rPr>
        <w:t>One of the</w:t>
      </w:r>
      <w:r>
        <w:rPr>
          <w:rFonts w:ascii="Times New Roman" w:hAnsi="Times New Roman"/>
          <w:sz w:val="24"/>
          <w:szCs w:val="24"/>
        </w:rPr>
        <w:t xml:space="preserve"> areas of interest to researchers in this field is the </w:t>
      </w:r>
      <w:r w:rsidRPr="00295E68">
        <w:rPr>
          <w:rFonts w:ascii="Times New Roman" w:hAnsi="Times New Roman"/>
          <w:sz w:val="24"/>
          <w:szCs w:val="24"/>
        </w:rPr>
        <w:t>genetic information system</w:t>
      </w:r>
      <w:r w:rsidRPr="000C3DF0">
        <w:rPr>
          <w:rFonts w:ascii="Times New Roman" w:hAnsi="Times New Roman"/>
          <w:sz w:val="24"/>
          <w:szCs w:val="24"/>
        </w:rPr>
        <w:t xml:space="preserve"> that extrater</w:t>
      </w:r>
      <w:r>
        <w:rPr>
          <w:rFonts w:ascii="Times New Roman" w:hAnsi="Times New Roman"/>
          <w:sz w:val="24"/>
          <w:szCs w:val="24"/>
        </w:rPr>
        <w:t>restrial life may have evolved.  Imagine that you are a member of a research team focusing on genetic information systems in samples collected from Mars by a probe that has just r</w:t>
      </w:r>
      <w:r w:rsidRPr="000C3DF0">
        <w:rPr>
          <w:rFonts w:ascii="Times New Roman" w:hAnsi="Times New Roman"/>
          <w:sz w:val="24"/>
          <w:szCs w:val="24"/>
        </w:rPr>
        <w:t>e</w:t>
      </w:r>
      <w:r>
        <w:rPr>
          <w:rFonts w:ascii="Times New Roman" w:hAnsi="Times New Roman"/>
          <w:sz w:val="24"/>
          <w:szCs w:val="24"/>
        </w:rPr>
        <w:t xml:space="preserve">turned to Earth.  </w:t>
      </w:r>
    </w:p>
    <w:p w14:paraId="761101AC" w14:textId="77777777" w:rsidR="00AD3FCB" w:rsidRDefault="00AD3FCB" w:rsidP="008F28C4">
      <w:pPr>
        <w:ind w:left="0"/>
        <w:rPr>
          <w:rFonts w:ascii="Times New Roman" w:hAnsi="Times New Roman"/>
          <w:sz w:val="24"/>
          <w:szCs w:val="24"/>
        </w:rPr>
      </w:pPr>
      <w:r>
        <w:rPr>
          <w:rFonts w:ascii="Times New Roman" w:hAnsi="Times New Roman"/>
          <w:sz w:val="24"/>
          <w:szCs w:val="24"/>
        </w:rPr>
        <w:t xml:space="preserve">Initial analysis reveals the presence of eukaryotic, unicellular life in a sample.  Additional analysis indicates the presence of double-stranded nucleic acids similar, although not identical, to DNA found in eukaryotic organisms on Earth.  The alien nucleic acids consist of two strands of nucleotides bonded together, with the sugar-phosphates on the outside of the structure.  Six nitrogen bases located on the interior of the double-stranded nucleic acid are identified as:  </w:t>
      </w:r>
      <w:proofErr w:type="spellStart"/>
      <w:r>
        <w:rPr>
          <w:rFonts w:ascii="Times New Roman" w:hAnsi="Times New Roman"/>
          <w:sz w:val="24"/>
          <w:szCs w:val="24"/>
        </w:rPr>
        <w:t>isoAdenine</w:t>
      </w:r>
      <w:proofErr w:type="spellEnd"/>
      <w:r>
        <w:rPr>
          <w:rFonts w:ascii="Times New Roman" w:hAnsi="Times New Roman"/>
          <w:sz w:val="24"/>
          <w:szCs w:val="24"/>
        </w:rPr>
        <w:t xml:space="preserve"> (</w:t>
      </w:r>
      <w:proofErr w:type="spellStart"/>
      <w:r>
        <w:rPr>
          <w:rFonts w:ascii="Times New Roman" w:hAnsi="Times New Roman"/>
          <w:sz w:val="24"/>
          <w:szCs w:val="24"/>
        </w:rPr>
        <w:t>iA</w:t>
      </w:r>
      <w:proofErr w:type="spellEnd"/>
      <w:r>
        <w:rPr>
          <w:rFonts w:ascii="Times New Roman" w:hAnsi="Times New Roman"/>
          <w:sz w:val="24"/>
          <w:szCs w:val="24"/>
        </w:rPr>
        <w:t xml:space="preserve">), Uracil (U), </w:t>
      </w:r>
      <w:proofErr w:type="spellStart"/>
      <w:r>
        <w:rPr>
          <w:rFonts w:ascii="Times New Roman" w:hAnsi="Times New Roman"/>
          <w:sz w:val="24"/>
          <w:szCs w:val="24"/>
        </w:rPr>
        <w:t>isoCytosine</w:t>
      </w:r>
      <w:proofErr w:type="spellEnd"/>
      <w:r>
        <w:rPr>
          <w:rFonts w:ascii="Times New Roman" w:hAnsi="Times New Roman"/>
          <w:sz w:val="24"/>
          <w:szCs w:val="24"/>
        </w:rPr>
        <w:t xml:space="preserve"> (</w:t>
      </w:r>
      <w:proofErr w:type="spellStart"/>
      <w:r>
        <w:rPr>
          <w:rFonts w:ascii="Times New Roman" w:hAnsi="Times New Roman"/>
          <w:sz w:val="24"/>
          <w:szCs w:val="24"/>
        </w:rPr>
        <w:t>iC</w:t>
      </w:r>
      <w:proofErr w:type="spellEnd"/>
      <w:r>
        <w:rPr>
          <w:rFonts w:ascii="Times New Roman" w:hAnsi="Times New Roman"/>
          <w:sz w:val="24"/>
          <w:szCs w:val="24"/>
        </w:rPr>
        <w:t xml:space="preserve">), </w:t>
      </w:r>
      <w:proofErr w:type="spellStart"/>
      <w:r>
        <w:rPr>
          <w:rFonts w:ascii="Times New Roman" w:hAnsi="Times New Roman"/>
          <w:sz w:val="24"/>
          <w:szCs w:val="24"/>
        </w:rPr>
        <w:t>isoThymine</w:t>
      </w:r>
      <w:proofErr w:type="spellEnd"/>
      <w:r>
        <w:rPr>
          <w:rFonts w:ascii="Times New Roman" w:hAnsi="Times New Roman"/>
          <w:sz w:val="24"/>
          <w:szCs w:val="24"/>
        </w:rPr>
        <w:t xml:space="preserve"> (</w:t>
      </w:r>
      <w:proofErr w:type="spellStart"/>
      <w:r>
        <w:rPr>
          <w:rFonts w:ascii="Times New Roman" w:hAnsi="Times New Roman"/>
          <w:sz w:val="24"/>
          <w:szCs w:val="24"/>
        </w:rPr>
        <w:t>iT</w:t>
      </w:r>
      <w:proofErr w:type="spellEnd"/>
      <w:r>
        <w:rPr>
          <w:rFonts w:ascii="Times New Roman" w:hAnsi="Times New Roman"/>
          <w:sz w:val="24"/>
          <w:szCs w:val="24"/>
        </w:rPr>
        <w:t xml:space="preserve">), Adenine (A) and </w:t>
      </w:r>
      <w:proofErr w:type="spellStart"/>
      <w:r>
        <w:rPr>
          <w:rFonts w:ascii="Times New Roman" w:hAnsi="Times New Roman"/>
          <w:sz w:val="24"/>
          <w:szCs w:val="24"/>
        </w:rPr>
        <w:t>betaGuanine</w:t>
      </w:r>
      <w:proofErr w:type="spellEnd"/>
      <w:r>
        <w:rPr>
          <w:rFonts w:ascii="Times New Roman" w:hAnsi="Times New Roman"/>
          <w:sz w:val="24"/>
          <w:szCs w:val="24"/>
        </w:rPr>
        <w:t xml:space="preserve"> (</w:t>
      </w:r>
      <w:proofErr w:type="spellStart"/>
      <w:r>
        <w:rPr>
          <w:rFonts w:ascii="Times New Roman" w:hAnsi="Times New Roman"/>
          <w:sz w:val="24"/>
          <w:szCs w:val="24"/>
        </w:rPr>
        <w:t>bG</w:t>
      </w:r>
      <w:proofErr w:type="spellEnd"/>
      <w:r>
        <w:rPr>
          <w:rFonts w:ascii="Times New Roman" w:hAnsi="Times New Roman"/>
          <w:sz w:val="24"/>
          <w:szCs w:val="24"/>
        </w:rPr>
        <w:t>). Data also suggests a complementary base-pairing between nitrogen bases of the two strands with the following base paring rules:</w:t>
      </w:r>
    </w:p>
    <w:p w14:paraId="057A20B2" w14:textId="77777777" w:rsidR="00AD3FCB" w:rsidRDefault="00AD3FCB" w:rsidP="007F39BB">
      <w:pPr>
        <w:numPr>
          <w:ilvl w:val="0"/>
          <w:numId w:val="3"/>
        </w:numPr>
        <w:contextualSpacing/>
        <w:rPr>
          <w:rFonts w:ascii="Times New Roman" w:hAnsi="Times New Roman"/>
          <w:sz w:val="24"/>
          <w:szCs w:val="24"/>
        </w:rPr>
      </w:pPr>
      <w:proofErr w:type="spellStart"/>
      <w:r>
        <w:rPr>
          <w:rFonts w:ascii="Times New Roman" w:hAnsi="Times New Roman"/>
          <w:sz w:val="24"/>
          <w:szCs w:val="24"/>
        </w:rPr>
        <w:t>iA</w:t>
      </w:r>
      <w:proofErr w:type="spellEnd"/>
      <w:r>
        <w:rPr>
          <w:rFonts w:ascii="Times New Roman" w:hAnsi="Times New Roman"/>
          <w:sz w:val="24"/>
          <w:szCs w:val="24"/>
        </w:rPr>
        <w:t xml:space="preserve">  complementary with U </w:t>
      </w:r>
    </w:p>
    <w:p w14:paraId="3944EDDC" w14:textId="77777777" w:rsidR="00AD3FCB" w:rsidRDefault="00AD3FCB" w:rsidP="007F39BB">
      <w:pPr>
        <w:numPr>
          <w:ilvl w:val="0"/>
          <w:numId w:val="3"/>
        </w:numPr>
        <w:contextualSpacing/>
        <w:rPr>
          <w:rFonts w:ascii="Times New Roman" w:hAnsi="Times New Roman"/>
          <w:sz w:val="24"/>
          <w:szCs w:val="24"/>
        </w:rPr>
      </w:pPr>
      <w:proofErr w:type="spellStart"/>
      <w:r>
        <w:rPr>
          <w:rFonts w:ascii="Times New Roman" w:hAnsi="Times New Roman"/>
          <w:sz w:val="24"/>
          <w:szCs w:val="24"/>
        </w:rPr>
        <w:t>iT</w:t>
      </w:r>
      <w:proofErr w:type="spellEnd"/>
      <w:r>
        <w:rPr>
          <w:rFonts w:ascii="Times New Roman" w:hAnsi="Times New Roman"/>
          <w:sz w:val="24"/>
          <w:szCs w:val="24"/>
        </w:rPr>
        <w:t xml:space="preserve">  complementary with A</w:t>
      </w:r>
    </w:p>
    <w:p w14:paraId="2465D64F" w14:textId="77777777" w:rsidR="00AD3FCB" w:rsidRDefault="00AD3FCB" w:rsidP="007F39BB">
      <w:pPr>
        <w:numPr>
          <w:ilvl w:val="0"/>
          <w:numId w:val="3"/>
        </w:numPr>
        <w:contextualSpacing/>
        <w:rPr>
          <w:rFonts w:ascii="Times New Roman" w:hAnsi="Times New Roman"/>
          <w:sz w:val="24"/>
          <w:szCs w:val="24"/>
        </w:rPr>
      </w:pPr>
      <w:proofErr w:type="spellStart"/>
      <w:r>
        <w:rPr>
          <w:rFonts w:ascii="Times New Roman" w:hAnsi="Times New Roman"/>
          <w:sz w:val="24"/>
          <w:szCs w:val="24"/>
        </w:rPr>
        <w:t>bG</w:t>
      </w:r>
      <w:proofErr w:type="spellEnd"/>
      <w:r>
        <w:rPr>
          <w:rFonts w:ascii="Times New Roman" w:hAnsi="Times New Roman"/>
          <w:sz w:val="24"/>
          <w:szCs w:val="24"/>
        </w:rPr>
        <w:t xml:space="preserve"> complementary with </w:t>
      </w:r>
      <w:proofErr w:type="spellStart"/>
      <w:r>
        <w:rPr>
          <w:rFonts w:ascii="Times New Roman" w:hAnsi="Times New Roman"/>
          <w:sz w:val="24"/>
          <w:szCs w:val="24"/>
        </w:rPr>
        <w:t>iC</w:t>
      </w:r>
      <w:proofErr w:type="spellEnd"/>
    </w:p>
    <w:p w14:paraId="71DB4FD1" w14:textId="77777777" w:rsidR="00AD3FCB" w:rsidRDefault="00AD3FCB" w:rsidP="007F39BB">
      <w:pPr>
        <w:ind w:left="1483"/>
        <w:contextualSpacing/>
        <w:rPr>
          <w:rFonts w:ascii="Times New Roman" w:hAnsi="Times New Roman"/>
          <w:sz w:val="24"/>
          <w:szCs w:val="24"/>
        </w:rPr>
      </w:pPr>
    </w:p>
    <w:p w14:paraId="0591EAD5" w14:textId="77777777" w:rsidR="00AD3FCB" w:rsidRDefault="00AD3FCB" w:rsidP="00860057">
      <w:pPr>
        <w:ind w:left="0"/>
        <w:rPr>
          <w:rFonts w:ascii="Times New Roman" w:hAnsi="Times New Roman"/>
          <w:sz w:val="24"/>
          <w:szCs w:val="24"/>
        </w:rPr>
      </w:pPr>
      <w:r w:rsidRPr="00860057">
        <w:rPr>
          <w:rFonts w:ascii="Times New Roman" w:hAnsi="Times New Roman"/>
          <w:sz w:val="24"/>
          <w:szCs w:val="24"/>
        </w:rPr>
        <w:t xml:space="preserve">In the next class meeting </w:t>
      </w:r>
      <w:r>
        <w:rPr>
          <w:rFonts w:ascii="Times New Roman" w:hAnsi="Times New Roman"/>
          <w:sz w:val="24"/>
          <w:szCs w:val="24"/>
        </w:rPr>
        <w:t xml:space="preserve">you will work in </w:t>
      </w:r>
      <w:r w:rsidRPr="00295E68">
        <w:rPr>
          <w:rFonts w:ascii="Times New Roman" w:hAnsi="Times New Roman"/>
          <w:sz w:val="24"/>
          <w:szCs w:val="24"/>
        </w:rPr>
        <w:t>groups of three</w:t>
      </w:r>
      <w:r>
        <w:rPr>
          <w:rFonts w:ascii="Times New Roman" w:hAnsi="Times New Roman"/>
          <w:sz w:val="24"/>
          <w:szCs w:val="24"/>
        </w:rPr>
        <w:t xml:space="preserve"> to analyze the results of tests done to further elucidate the structure of the alien genetic system and the mechanism by which it is replicated.</w:t>
      </w:r>
    </w:p>
    <w:p w14:paraId="49EAA20E" w14:textId="77777777" w:rsidR="00AD3FCB" w:rsidRDefault="00AD3FCB" w:rsidP="00860057">
      <w:pPr>
        <w:pStyle w:val="ListParagraph"/>
        <w:spacing w:line="240" w:lineRule="auto"/>
        <w:ind w:left="0"/>
      </w:pPr>
      <w:r w:rsidRPr="008E0FDF">
        <w:rPr>
          <w:rFonts w:ascii="Times New Roman" w:hAnsi="Times New Roman"/>
          <w:sz w:val="24"/>
          <w:szCs w:val="24"/>
        </w:rPr>
        <w:t>Each person in the group will act as the ‘</w:t>
      </w:r>
      <w:r w:rsidRPr="00295E68">
        <w:rPr>
          <w:rFonts w:ascii="Times New Roman" w:hAnsi="Times New Roman"/>
          <w:sz w:val="24"/>
          <w:szCs w:val="24"/>
        </w:rPr>
        <w:t>facilitator</w:t>
      </w:r>
      <w:r w:rsidRPr="008E0FDF">
        <w:rPr>
          <w:rFonts w:ascii="Times New Roman" w:hAnsi="Times New Roman"/>
          <w:sz w:val="24"/>
          <w:szCs w:val="24"/>
        </w:rPr>
        <w:t>’ for one question set, leading the group discussion, promoting input from each of the other students (who will be acting as ‘</w:t>
      </w:r>
      <w:r w:rsidRPr="00295E68">
        <w:rPr>
          <w:rFonts w:ascii="Times New Roman" w:hAnsi="Times New Roman"/>
          <w:sz w:val="24"/>
          <w:szCs w:val="24"/>
        </w:rPr>
        <w:t>discussants</w:t>
      </w:r>
      <w:r w:rsidRPr="008E0FDF">
        <w:rPr>
          <w:rFonts w:ascii="Times New Roman" w:hAnsi="Times New Roman"/>
          <w:sz w:val="24"/>
          <w:szCs w:val="24"/>
        </w:rPr>
        <w:t xml:space="preserve">’)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 sets (not necessarily the one you were the facilitator for). You will act as both a facilitator and a discussant in the activity. </w:t>
      </w:r>
    </w:p>
    <w:p w14:paraId="4957C129" w14:textId="77777777" w:rsidR="00AD3FCB" w:rsidRDefault="00AD3FCB" w:rsidP="00214678">
      <w:pPr>
        <w:tabs>
          <w:tab w:val="left" w:pos="1520"/>
        </w:tabs>
        <w:spacing w:after="0"/>
        <w:ind w:left="0"/>
        <w:rPr>
          <w:rFonts w:ascii="Times New Roman" w:hAnsi="Times New Roman"/>
          <w:sz w:val="24"/>
          <w:szCs w:val="24"/>
        </w:rPr>
      </w:pPr>
    </w:p>
    <w:p w14:paraId="469A2613" w14:textId="77777777" w:rsidR="001C5146" w:rsidRDefault="001C5146" w:rsidP="00214678">
      <w:pPr>
        <w:tabs>
          <w:tab w:val="left" w:pos="1520"/>
        </w:tabs>
        <w:spacing w:after="0"/>
        <w:ind w:left="0"/>
        <w:rPr>
          <w:rFonts w:ascii="Times New Roman" w:hAnsi="Times New Roman"/>
          <w:sz w:val="24"/>
          <w:szCs w:val="24"/>
        </w:rPr>
      </w:pPr>
    </w:p>
    <w:p w14:paraId="22B37B20" w14:textId="77777777" w:rsidR="001C5146" w:rsidRDefault="001C5146" w:rsidP="00214678">
      <w:pPr>
        <w:tabs>
          <w:tab w:val="left" w:pos="1520"/>
        </w:tabs>
        <w:spacing w:after="0"/>
        <w:ind w:left="0"/>
        <w:rPr>
          <w:rFonts w:ascii="Times New Roman" w:hAnsi="Times New Roman"/>
          <w:sz w:val="24"/>
          <w:szCs w:val="24"/>
        </w:rPr>
      </w:pPr>
    </w:p>
    <w:p w14:paraId="5A873465" w14:textId="77777777" w:rsidR="001C5146" w:rsidRDefault="001C5146" w:rsidP="00214678">
      <w:pPr>
        <w:tabs>
          <w:tab w:val="left" w:pos="1520"/>
        </w:tabs>
        <w:spacing w:after="0"/>
        <w:ind w:left="0"/>
        <w:rPr>
          <w:rFonts w:ascii="Times New Roman" w:hAnsi="Times New Roman"/>
          <w:sz w:val="24"/>
          <w:szCs w:val="24"/>
        </w:rPr>
      </w:pPr>
    </w:p>
    <w:p w14:paraId="0FF1E242" w14:textId="77777777" w:rsidR="001C5146" w:rsidRDefault="001C5146" w:rsidP="00214678">
      <w:pPr>
        <w:tabs>
          <w:tab w:val="left" w:pos="1520"/>
        </w:tabs>
        <w:spacing w:after="0"/>
        <w:ind w:left="0"/>
        <w:rPr>
          <w:rFonts w:ascii="Times New Roman" w:hAnsi="Times New Roman"/>
          <w:sz w:val="24"/>
          <w:szCs w:val="24"/>
        </w:rPr>
      </w:pPr>
    </w:p>
    <w:p w14:paraId="4D81B01A" w14:textId="77777777" w:rsidR="001C5146" w:rsidRDefault="001C5146" w:rsidP="00214678">
      <w:pPr>
        <w:tabs>
          <w:tab w:val="left" w:pos="1520"/>
        </w:tabs>
        <w:spacing w:after="0"/>
        <w:ind w:left="0"/>
        <w:rPr>
          <w:rFonts w:ascii="Times New Roman" w:hAnsi="Times New Roman"/>
          <w:sz w:val="24"/>
          <w:szCs w:val="24"/>
        </w:rPr>
      </w:pPr>
    </w:p>
    <w:p w14:paraId="034DC325" w14:textId="77777777" w:rsidR="001C5146" w:rsidRDefault="001C5146" w:rsidP="00214678">
      <w:pPr>
        <w:tabs>
          <w:tab w:val="left" w:pos="1520"/>
        </w:tabs>
        <w:spacing w:after="0"/>
        <w:ind w:left="0"/>
        <w:rPr>
          <w:rFonts w:ascii="Times New Roman" w:hAnsi="Times New Roman"/>
          <w:sz w:val="24"/>
          <w:szCs w:val="24"/>
        </w:rPr>
      </w:pPr>
    </w:p>
    <w:p w14:paraId="594412EB" w14:textId="77777777" w:rsidR="001C5146" w:rsidRDefault="001C5146" w:rsidP="00214678">
      <w:pPr>
        <w:tabs>
          <w:tab w:val="left" w:pos="1520"/>
        </w:tabs>
        <w:spacing w:after="0"/>
        <w:ind w:left="0"/>
        <w:rPr>
          <w:rFonts w:ascii="Times New Roman" w:hAnsi="Times New Roman"/>
          <w:sz w:val="24"/>
          <w:szCs w:val="24"/>
        </w:rPr>
      </w:pPr>
    </w:p>
    <w:p w14:paraId="2396AF38" w14:textId="77777777" w:rsidR="001C5146" w:rsidRDefault="001C5146" w:rsidP="00214678">
      <w:pPr>
        <w:tabs>
          <w:tab w:val="left" w:pos="1520"/>
        </w:tabs>
        <w:spacing w:after="0"/>
        <w:ind w:left="0"/>
        <w:rPr>
          <w:rFonts w:ascii="Times New Roman" w:hAnsi="Times New Roman"/>
          <w:sz w:val="24"/>
          <w:szCs w:val="24"/>
        </w:rPr>
      </w:pPr>
    </w:p>
    <w:p w14:paraId="66CCCCC3" w14:textId="08B1ACE9" w:rsidR="001C5146" w:rsidRDefault="001C5146" w:rsidP="00214678">
      <w:pPr>
        <w:tabs>
          <w:tab w:val="left" w:pos="1520"/>
        </w:tabs>
        <w:spacing w:after="0"/>
        <w:ind w:left="0"/>
        <w:rPr>
          <w:rFonts w:ascii="Times New Roman" w:hAnsi="Times New Roman"/>
          <w:sz w:val="24"/>
          <w:szCs w:val="24"/>
        </w:rPr>
      </w:pPr>
    </w:p>
    <w:p w14:paraId="23430F1C" w14:textId="5EA75BF1" w:rsidR="001C5146" w:rsidRDefault="001C5146" w:rsidP="00214678">
      <w:pPr>
        <w:tabs>
          <w:tab w:val="left" w:pos="1520"/>
        </w:tabs>
        <w:spacing w:after="0"/>
        <w:ind w:left="0"/>
        <w:rPr>
          <w:rFonts w:ascii="Times New Roman" w:hAnsi="Times New Roman"/>
          <w:sz w:val="24"/>
          <w:szCs w:val="24"/>
        </w:rPr>
      </w:pPr>
    </w:p>
    <w:p w14:paraId="557F2449" w14:textId="099FE867" w:rsidR="001C5146" w:rsidRDefault="001C5146" w:rsidP="00214678">
      <w:pPr>
        <w:tabs>
          <w:tab w:val="left" w:pos="1520"/>
        </w:tabs>
        <w:spacing w:after="0"/>
        <w:ind w:left="0"/>
        <w:rPr>
          <w:rFonts w:ascii="Times New Roman" w:hAnsi="Times New Roman"/>
          <w:sz w:val="24"/>
          <w:szCs w:val="24"/>
        </w:rPr>
      </w:pPr>
    </w:p>
    <w:p w14:paraId="56A36FC3" w14:textId="57037C75" w:rsidR="001C5146" w:rsidRDefault="001C5146" w:rsidP="00214678">
      <w:pPr>
        <w:tabs>
          <w:tab w:val="left" w:pos="1520"/>
        </w:tabs>
        <w:spacing w:after="0"/>
        <w:ind w:left="0"/>
        <w:rPr>
          <w:rFonts w:ascii="Times New Roman" w:hAnsi="Times New Roman"/>
          <w:sz w:val="24"/>
          <w:szCs w:val="24"/>
        </w:rPr>
      </w:pPr>
    </w:p>
    <w:p w14:paraId="3BCA6E91" w14:textId="60009740" w:rsidR="001C5146" w:rsidRDefault="001C5146" w:rsidP="00214678">
      <w:pPr>
        <w:tabs>
          <w:tab w:val="left" w:pos="1520"/>
        </w:tabs>
        <w:spacing w:after="0"/>
        <w:ind w:left="0"/>
        <w:rPr>
          <w:rFonts w:ascii="Times New Roman" w:hAnsi="Times New Roman"/>
          <w:sz w:val="24"/>
          <w:szCs w:val="24"/>
        </w:rPr>
      </w:pPr>
    </w:p>
    <w:p w14:paraId="11B765A5" w14:textId="43C313ED" w:rsidR="001C5146" w:rsidRDefault="001C5146" w:rsidP="00214678">
      <w:pPr>
        <w:tabs>
          <w:tab w:val="left" w:pos="1520"/>
        </w:tabs>
        <w:spacing w:after="0"/>
        <w:ind w:left="0"/>
        <w:rPr>
          <w:rFonts w:ascii="Times New Roman" w:hAnsi="Times New Roman"/>
          <w:sz w:val="24"/>
          <w:szCs w:val="24"/>
        </w:rPr>
      </w:pPr>
    </w:p>
    <w:p w14:paraId="2DE052A6" w14:textId="11CF8532" w:rsidR="001C5146" w:rsidRDefault="001C5146" w:rsidP="00214678">
      <w:pPr>
        <w:tabs>
          <w:tab w:val="left" w:pos="1520"/>
        </w:tabs>
        <w:spacing w:after="0"/>
        <w:ind w:left="0"/>
        <w:rPr>
          <w:rFonts w:ascii="Times New Roman" w:hAnsi="Times New Roman"/>
          <w:sz w:val="24"/>
          <w:szCs w:val="24"/>
        </w:rPr>
      </w:pPr>
    </w:p>
    <w:p w14:paraId="5B0EDACF" w14:textId="77777777" w:rsidR="001C5146" w:rsidRDefault="001C5146" w:rsidP="001C5146">
      <w:pPr>
        <w:rPr>
          <w:rFonts w:ascii="Times New Roman" w:hAnsi="Times New Roman"/>
          <w:sz w:val="24"/>
          <w:szCs w:val="24"/>
        </w:rPr>
      </w:pPr>
      <w:r w:rsidRPr="00FF7B44">
        <w:rPr>
          <w:rFonts w:ascii="Times New Roman" w:hAnsi="Times New Roman"/>
          <w:b/>
          <w:sz w:val="24"/>
          <w:szCs w:val="24"/>
        </w:rPr>
        <w:lastRenderedPageBreak/>
        <w:t>Pr</w:t>
      </w:r>
      <w:r>
        <w:rPr>
          <w:rFonts w:ascii="Times New Roman" w:hAnsi="Times New Roman"/>
          <w:b/>
          <w:sz w:val="24"/>
          <w:szCs w:val="24"/>
        </w:rPr>
        <w:t>e-Activity Assignment: Alien DNA</w:t>
      </w:r>
      <w:r w:rsidRPr="00FF7B44">
        <w:rPr>
          <w:rFonts w:ascii="Times New Roman" w:hAnsi="Times New Roman"/>
          <w:b/>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p>
    <w:p w14:paraId="5EC76964" w14:textId="70FAA813" w:rsidR="001C5146" w:rsidRDefault="001C5146" w:rsidP="001C5146">
      <w:pPr>
        <w:rPr>
          <w:rFonts w:ascii="Times New Roman" w:hAnsi="Times New Roman"/>
          <w:sz w:val="24"/>
          <w:szCs w:val="24"/>
        </w:rPr>
      </w:pPr>
      <w:r w:rsidRPr="00955D04">
        <w:rPr>
          <w:rFonts w:ascii="Times New Roman" w:hAnsi="Times New Roman"/>
          <w:sz w:val="24"/>
          <w:szCs w:val="24"/>
        </w:rPr>
        <w:t>Name ________________________</w:t>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Pr>
          <w:rFonts w:ascii="Times New Roman" w:hAnsi="Times New Roman"/>
          <w:sz w:val="24"/>
          <w:szCs w:val="24"/>
        </w:rPr>
        <w:tab/>
      </w:r>
    </w:p>
    <w:p w14:paraId="23231B2A" w14:textId="648F59C6" w:rsidR="001C5146" w:rsidRPr="00BD3867" w:rsidRDefault="001C5146" w:rsidP="001C5146">
      <w:pPr>
        <w:rPr>
          <w:rFonts w:ascii="Times New Roman" w:hAnsi="Times New Roman"/>
          <w:sz w:val="24"/>
          <w:szCs w:val="24"/>
        </w:rPr>
      </w:pPr>
      <w:r>
        <w:rPr>
          <w:rFonts w:ascii="Times New Roman" w:hAnsi="Times New Roman"/>
          <w:noProof/>
          <w:sz w:val="24"/>
          <w:szCs w:val="24"/>
          <w:u w:val="single"/>
        </w:rPr>
        <mc:AlternateContent>
          <mc:Choice Requires="wps">
            <w:drawing>
              <wp:anchor distT="0" distB="0" distL="114300" distR="114300" simplePos="0" relativeHeight="251658240" behindDoc="1" locked="0" layoutInCell="1" allowOverlap="1" wp14:anchorId="32460A85" wp14:editId="28D6B5E6">
                <wp:simplePos x="0" y="0"/>
                <wp:positionH relativeFrom="column">
                  <wp:posOffset>-186041</wp:posOffset>
                </wp:positionH>
                <wp:positionV relativeFrom="paragraph">
                  <wp:posOffset>227790</wp:posOffset>
                </wp:positionV>
                <wp:extent cx="6172200" cy="1165090"/>
                <wp:effectExtent l="0" t="0" r="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16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16BFE7" id="Rectangle 2" o:spid="_x0000_s1026" style="position:absolute;margin-left:-14.65pt;margin-top:17.95pt;width:486pt;height:9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">
                <v:path arrowok="t"/>
              </v:rect>
            </w:pict>
          </mc:Fallback>
        </mc:AlternateContent>
      </w:r>
      <w:r>
        <w:rPr>
          <w:rFonts w:ascii="Times New Roman" w:hAnsi="Times New Roman"/>
          <w:sz w:val="24"/>
          <w:szCs w:val="24"/>
        </w:rPr>
        <w:t xml:space="preserve">Carefully </w:t>
      </w:r>
      <w:r w:rsidRPr="00FF2732">
        <w:rPr>
          <w:rFonts w:ascii="Times New Roman" w:hAnsi="Times New Roman"/>
          <w:sz w:val="24"/>
          <w:szCs w:val="24"/>
        </w:rPr>
        <w:t>read “Alien DNA</w:t>
      </w:r>
      <w:r>
        <w:rPr>
          <w:rFonts w:ascii="Times New Roman" w:hAnsi="Times New Roman"/>
          <w:sz w:val="24"/>
          <w:szCs w:val="24"/>
        </w:rPr>
        <w:t xml:space="preserve">” </w:t>
      </w:r>
      <w:r w:rsidRPr="00955D04">
        <w:rPr>
          <w:rFonts w:ascii="Times New Roman" w:hAnsi="Times New Roman"/>
          <w:sz w:val="24"/>
          <w:szCs w:val="24"/>
        </w:rPr>
        <w:t>and</w:t>
      </w:r>
      <w:r>
        <w:rPr>
          <w:rFonts w:ascii="Times New Roman" w:hAnsi="Times New Roman"/>
          <w:sz w:val="24"/>
          <w:szCs w:val="24"/>
        </w:rPr>
        <w:t xml:space="preserve"> answer the following questions.</w:t>
      </w:r>
    </w:p>
    <w:p w14:paraId="14D5DB13" w14:textId="3643DD58" w:rsidR="001C5146" w:rsidRDefault="001C5146" w:rsidP="001C514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For items 1-3 utilize the following information: </w:t>
      </w:r>
    </w:p>
    <w:p w14:paraId="6B421FF2" w14:textId="77777777" w:rsidR="001C5146" w:rsidRDefault="001C5146" w:rsidP="001C5146">
      <w:pPr>
        <w:autoSpaceDE w:val="0"/>
        <w:autoSpaceDN w:val="0"/>
        <w:adjustRightInd w:val="0"/>
        <w:spacing w:after="0"/>
        <w:rPr>
          <w:rFonts w:ascii="Times New Roman" w:hAnsi="Times New Roman"/>
          <w:sz w:val="24"/>
          <w:szCs w:val="24"/>
        </w:rPr>
      </w:pPr>
    </w:p>
    <w:p w14:paraId="62D08205" w14:textId="77777777" w:rsidR="001C5146" w:rsidRDefault="001C5146" w:rsidP="001C514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A double-stranded piece of alien nucleic acid has been isolated.  Each individual strand of the nucleic acid is 160 nucleotides long; for a total of 320 nucleotides in the isolated piece of nucleic acid.  An initial analysis shows that of the 320 nucleotides, 95 contain the base uracil. </w:t>
      </w:r>
    </w:p>
    <w:p w14:paraId="7418E470" w14:textId="77777777" w:rsidR="001C5146" w:rsidRDefault="001C5146" w:rsidP="001C5146">
      <w:pPr>
        <w:autoSpaceDE w:val="0"/>
        <w:autoSpaceDN w:val="0"/>
        <w:adjustRightInd w:val="0"/>
        <w:spacing w:after="0"/>
        <w:rPr>
          <w:rFonts w:ascii="Times New Roman" w:hAnsi="Times New Roman"/>
          <w:sz w:val="24"/>
          <w:szCs w:val="24"/>
        </w:rPr>
      </w:pPr>
    </w:p>
    <w:p w14:paraId="7A0088BB" w14:textId="77777777" w:rsidR="001C5146" w:rsidRDefault="001C5146" w:rsidP="001C5146">
      <w:pPr>
        <w:numPr>
          <w:ilvl w:val="0"/>
          <w:numId w:val="4"/>
        </w:numPr>
        <w:autoSpaceDE w:val="0"/>
        <w:autoSpaceDN w:val="0"/>
        <w:adjustRightInd w:val="0"/>
        <w:spacing w:after="0"/>
        <w:rPr>
          <w:rFonts w:ascii="Times New Roman" w:hAnsi="Times New Roman"/>
          <w:sz w:val="24"/>
          <w:szCs w:val="24"/>
        </w:rPr>
      </w:pPr>
      <w:r>
        <w:rPr>
          <w:rFonts w:ascii="Times New Roman" w:hAnsi="Times New Roman"/>
          <w:sz w:val="24"/>
          <w:szCs w:val="24"/>
        </w:rPr>
        <w:t xml:space="preserve">How many nucleotides containing the base </w:t>
      </w:r>
      <w:proofErr w:type="spellStart"/>
      <w:r>
        <w:rPr>
          <w:rFonts w:ascii="Times New Roman" w:hAnsi="Times New Roman"/>
          <w:sz w:val="24"/>
          <w:szCs w:val="24"/>
        </w:rPr>
        <w:t>isoAdenine</w:t>
      </w:r>
      <w:proofErr w:type="spellEnd"/>
      <w:r>
        <w:rPr>
          <w:rFonts w:ascii="Times New Roman" w:hAnsi="Times New Roman"/>
          <w:sz w:val="24"/>
          <w:szCs w:val="24"/>
        </w:rPr>
        <w:t xml:space="preserve"> (</w:t>
      </w:r>
      <w:proofErr w:type="spellStart"/>
      <w:r>
        <w:rPr>
          <w:rFonts w:ascii="Times New Roman" w:hAnsi="Times New Roman"/>
          <w:sz w:val="24"/>
          <w:szCs w:val="24"/>
        </w:rPr>
        <w:t>iA</w:t>
      </w:r>
      <w:proofErr w:type="spellEnd"/>
      <w:r>
        <w:rPr>
          <w:rFonts w:ascii="Times New Roman" w:hAnsi="Times New Roman"/>
          <w:sz w:val="24"/>
          <w:szCs w:val="24"/>
        </w:rPr>
        <w:t>) would be found in the isolated piece of double-stranded nucleic acid?</w:t>
      </w:r>
    </w:p>
    <w:p w14:paraId="018A6B71"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0</w:t>
      </w:r>
    </w:p>
    <w:p w14:paraId="36488B1E"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highlight w:val="yellow"/>
        </w:rPr>
      </w:pPr>
      <w:r w:rsidRPr="005F52BD">
        <w:rPr>
          <w:rFonts w:ascii="Times New Roman" w:hAnsi="Times New Roman"/>
          <w:sz w:val="24"/>
          <w:szCs w:val="24"/>
          <w:highlight w:val="yellow"/>
        </w:rPr>
        <w:t>95</w:t>
      </w:r>
    </w:p>
    <w:p w14:paraId="23F5A46E" w14:textId="42170059" w:rsidR="005F52BD" w:rsidRDefault="005F52BD" w:rsidP="005F52BD">
      <w:pPr>
        <w:autoSpaceDE w:val="0"/>
        <w:autoSpaceDN w:val="0"/>
        <w:adjustRightInd w:val="0"/>
        <w:spacing w:after="0"/>
        <w:ind w:left="1080"/>
        <w:rPr>
          <w:rFonts w:ascii="Times New Roman" w:hAnsi="Times New Roman"/>
          <w:sz w:val="24"/>
          <w:szCs w:val="24"/>
          <w:highlight w:val="yellow"/>
        </w:rPr>
      </w:pPr>
      <w:r>
        <w:rPr>
          <w:rFonts w:ascii="Times New Roman" w:hAnsi="Times New Roman"/>
          <w:sz w:val="24"/>
          <w:szCs w:val="24"/>
          <w:highlight w:val="yellow"/>
        </w:rPr>
        <w:t>Explanation:</w:t>
      </w:r>
    </w:p>
    <w:p w14:paraId="0D20E5A7" w14:textId="7B6E9407" w:rsidR="005F52BD" w:rsidRPr="005F52BD" w:rsidRDefault="005F52BD" w:rsidP="005F52BD">
      <w:pPr>
        <w:autoSpaceDE w:val="0"/>
        <w:autoSpaceDN w:val="0"/>
        <w:adjustRightInd w:val="0"/>
        <w:spacing w:after="0"/>
        <w:ind w:left="1080"/>
        <w:rPr>
          <w:rFonts w:ascii="Times New Roman" w:hAnsi="Times New Roman"/>
          <w:sz w:val="24"/>
          <w:szCs w:val="24"/>
          <w:highlight w:val="yellow"/>
        </w:rPr>
      </w:pPr>
      <w:r>
        <w:rPr>
          <w:rFonts w:ascii="Times New Roman" w:hAnsi="Times New Roman"/>
          <w:sz w:val="24"/>
          <w:szCs w:val="24"/>
          <w:highlight w:val="yellow"/>
        </w:rPr>
        <w:t xml:space="preserve">During pairing U and </w:t>
      </w:r>
      <w:proofErr w:type="spellStart"/>
      <w:proofErr w:type="gramStart"/>
      <w:r>
        <w:rPr>
          <w:rFonts w:ascii="Times New Roman" w:hAnsi="Times New Roman"/>
          <w:sz w:val="24"/>
          <w:szCs w:val="24"/>
          <w:highlight w:val="yellow"/>
        </w:rPr>
        <w:t>iA</w:t>
      </w:r>
      <w:proofErr w:type="spellEnd"/>
      <w:proofErr w:type="gramEnd"/>
      <w:r>
        <w:rPr>
          <w:rFonts w:ascii="Times New Roman" w:hAnsi="Times New Roman"/>
          <w:sz w:val="24"/>
          <w:szCs w:val="24"/>
          <w:highlight w:val="yellow"/>
        </w:rPr>
        <w:t xml:space="preserve"> are equal in number. Since U=95, </w:t>
      </w:r>
      <w:proofErr w:type="spellStart"/>
      <w:proofErr w:type="gramStart"/>
      <w:r>
        <w:rPr>
          <w:rFonts w:ascii="Times New Roman" w:hAnsi="Times New Roman"/>
          <w:sz w:val="24"/>
          <w:szCs w:val="24"/>
          <w:highlight w:val="yellow"/>
        </w:rPr>
        <w:t>iA</w:t>
      </w:r>
      <w:proofErr w:type="spellEnd"/>
      <w:proofErr w:type="gramEnd"/>
      <w:r>
        <w:rPr>
          <w:rFonts w:ascii="Times New Roman" w:hAnsi="Times New Roman"/>
          <w:sz w:val="24"/>
          <w:szCs w:val="24"/>
          <w:highlight w:val="yellow"/>
        </w:rPr>
        <w:t xml:space="preserve"> will </w:t>
      </w:r>
      <w:r w:rsidR="00BD4F1F">
        <w:rPr>
          <w:rFonts w:ascii="Times New Roman" w:hAnsi="Times New Roman"/>
          <w:sz w:val="24"/>
          <w:szCs w:val="24"/>
          <w:highlight w:val="yellow"/>
        </w:rPr>
        <w:t>also</w:t>
      </w:r>
      <w:r>
        <w:rPr>
          <w:rFonts w:ascii="Times New Roman" w:hAnsi="Times New Roman"/>
          <w:sz w:val="24"/>
          <w:szCs w:val="24"/>
          <w:highlight w:val="yellow"/>
        </w:rPr>
        <w:t xml:space="preserve"> be 95</w:t>
      </w:r>
    </w:p>
    <w:p w14:paraId="180DD92A"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190</w:t>
      </w:r>
    </w:p>
    <w:p w14:paraId="6650E856"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225</w:t>
      </w:r>
    </w:p>
    <w:p w14:paraId="48EE2167"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cannot be determined</w:t>
      </w:r>
    </w:p>
    <w:p w14:paraId="7284576A" w14:textId="77777777" w:rsidR="001C5146" w:rsidRDefault="001C5146" w:rsidP="001C5146">
      <w:pPr>
        <w:autoSpaceDE w:val="0"/>
        <w:autoSpaceDN w:val="0"/>
        <w:adjustRightInd w:val="0"/>
        <w:spacing w:after="0"/>
        <w:ind w:left="1080"/>
        <w:rPr>
          <w:rFonts w:ascii="Times New Roman" w:hAnsi="Times New Roman"/>
          <w:sz w:val="24"/>
          <w:szCs w:val="24"/>
        </w:rPr>
      </w:pPr>
    </w:p>
    <w:p w14:paraId="5A1A6608" w14:textId="77777777" w:rsidR="001C5146" w:rsidRPr="004855A7" w:rsidRDefault="001C5146" w:rsidP="001C5146">
      <w:pPr>
        <w:numPr>
          <w:ilvl w:val="0"/>
          <w:numId w:val="4"/>
        </w:numPr>
        <w:autoSpaceDE w:val="0"/>
        <w:autoSpaceDN w:val="0"/>
        <w:adjustRightInd w:val="0"/>
        <w:spacing w:after="0"/>
        <w:rPr>
          <w:rFonts w:ascii="Times New Roman" w:hAnsi="Times New Roman"/>
          <w:sz w:val="24"/>
          <w:szCs w:val="24"/>
        </w:rPr>
      </w:pPr>
      <w:r>
        <w:rPr>
          <w:rFonts w:ascii="Times New Roman" w:hAnsi="Times New Roman"/>
          <w:sz w:val="24"/>
          <w:szCs w:val="24"/>
        </w:rPr>
        <w:t>How many nucleotides in the piece of alien DNA would contain the base adenine?</w:t>
      </w:r>
    </w:p>
    <w:p w14:paraId="41C929BB"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40</w:t>
      </w:r>
    </w:p>
    <w:p w14:paraId="5D52C931"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70</w:t>
      </w:r>
    </w:p>
    <w:p w14:paraId="4BFD49F9"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95</w:t>
      </w:r>
    </w:p>
    <w:p w14:paraId="4F0BA1E2"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140</w:t>
      </w:r>
    </w:p>
    <w:p w14:paraId="0C4E3F6F"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sidRPr="005F52BD">
        <w:rPr>
          <w:rFonts w:ascii="Times New Roman" w:hAnsi="Times New Roman"/>
          <w:sz w:val="24"/>
          <w:szCs w:val="24"/>
          <w:highlight w:val="yellow"/>
        </w:rPr>
        <w:t>cannot be determined</w:t>
      </w:r>
    </w:p>
    <w:p w14:paraId="5C31D637" w14:textId="54243761" w:rsidR="00BD4F1F" w:rsidRDefault="0057135C" w:rsidP="00BD4F1F">
      <w:pPr>
        <w:autoSpaceDE w:val="0"/>
        <w:autoSpaceDN w:val="0"/>
        <w:adjustRightInd w:val="0"/>
        <w:spacing w:after="0"/>
        <w:ind w:left="1080"/>
        <w:rPr>
          <w:rFonts w:ascii="Times New Roman" w:hAnsi="Times New Roman"/>
          <w:sz w:val="24"/>
          <w:szCs w:val="24"/>
        </w:rPr>
      </w:pPr>
      <w:r w:rsidRPr="0057135C">
        <w:rPr>
          <w:rFonts w:ascii="Times New Roman" w:hAnsi="Times New Roman"/>
          <w:sz w:val="24"/>
          <w:szCs w:val="24"/>
          <w:highlight w:val="yellow"/>
        </w:rPr>
        <w:t>It</w:t>
      </w:r>
      <w:r w:rsidR="00BD4F1F" w:rsidRPr="0057135C">
        <w:rPr>
          <w:rFonts w:ascii="Times New Roman" w:hAnsi="Times New Roman"/>
          <w:sz w:val="24"/>
          <w:szCs w:val="24"/>
          <w:highlight w:val="yellow"/>
        </w:rPr>
        <w:t xml:space="preserve"> is not possible to determine this since the question is not clear whether the DNA is following Chargaff’s law (i.e. number of purines = number of pyrimidine). Moreover, it is </w:t>
      </w:r>
      <w:r w:rsidRPr="0057135C">
        <w:rPr>
          <w:rFonts w:ascii="Times New Roman" w:hAnsi="Times New Roman"/>
          <w:sz w:val="24"/>
          <w:szCs w:val="24"/>
          <w:highlight w:val="yellow"/>
        </w:rPr>
        <w:t>impossible to tell the purines and pyrimidine from the mention six bases and thus adenine number cannot be determined.</w:t>
      </w:r>
      <w:r>
        <w:rPr>
          <w:rFonts w:ascii="Times New Roman" w:hAnsi="Times New Roman"/>
          <w:sz w:val="24"/>
          <w:szCs w:val="24"/>
        </w:rPr>
        <w:t xml:space="preserve"> </w:t>
      </w:r>
    </w:p>
    <w:p w14:paraId="30E4411E" w14:textId="77777777" w:rsidR="001C5146" w:rsidRDefault="001C5146" w:rsidP="001C5146">
      <w:pPr>
        <w:autoSpaceDE w:val="0"/>
        <w:autoSpaceDN w:val="0"/>
        <w:adjustRightInd w:val="0"/>
        <w:spacing w:after="0"/>
        <w:ind w:left="1080"/>
        <w:rPr>
          <w:rFonts w:ascii="Times New Roman" w:hAnsi="Times New Roman"/>
          <w:sz w:val="24"/>
          <w:szCs w:val="24"/>
        </w:rPr>
      </w:pPr>
    </w:p>
    <w:p w14:paraId="3FA2F3CA" w14:textId="77777777" w:rsidR="001C5146" w:rsidRDefault="001C5146" w:rsidP="001C5146">
      <w:pPr>
        <w:numPr>
          <w:ilvl w:val="0"/>
          <w:numId w:val="4"/>
        </w:numPr>
        <w:autoSpaceDE w:val="0"/>
        <w:autoSpaceDN w:val="0"/>
        <w:adjustRightInd w:val="0"/>
        <w:spacing w:after="0"/>
        <w:rPr>
          <w:rFonts w:ascii="Times New Roman" w:hAnsi="Times New Roman"/>
          <w:sz w:val="24"/>
          <w:szCs w:val="24"/>
        </w:rPr>
      </w:pPr>
      <w:r>
        <w:rPr>
          <w:rFonts w:ascii="Times New Roman" w:hAnsi="Times New Roman"/>
          <w:sz w:val="24"/>
          <w:szCs w:val="24"/>
        </w:rPr>
        <w:t>If it were determined that the sugar-phosphates making the nucleotides in alien nucleic acid were similar in nature to those found on Earth, how many phosphate groups would be found in the piece of DNA?</w:t>
      </w:r>
    </w:p>
    <w:p w14:paraId="696F68B1"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40</w:t>
      </w:r>
    </w:p>
    <w:p w14:paraId="7210461C"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80</w:t>
      </w:r>
    </w:p>
    <w:p w14:paraId="755E8B04"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120</w:t>
      </w:r>
    </w:p>
    <w:p w14:paraId="4708198E"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160</w:t>
      </w:r>
    </w:p>
    <w:p w14:paraId="1CC9353B" w14:textId="77777777" w:rsidR="001C5146" w:rsidRDefault="001C5146" w:rsidP="001C5146">
      <w:pPr>
        <w:numPr>
          <w:ilvl w:val="0"/>
          <w:numId w:val="8"/>
        </w:numPr>
        <w:autoSpaceDE w:val="0"/>
        <w:autoSpaceDN w:val="0"/>
        <w:adjustRightInd w:val="0"/>
        <w:spacing w:after="0"/>
        <w:rPr>
          <w:rFonts w:ascii="Times New Roman" w:hAnsi="Times New Roman"/>
          <w:sz w:val="24"/>
          <w:szCs w:val="24"/>
          <w:highlight w:val="yellow"/>
        </w:rPr>
      </w:pPr>
      <w:r w:rsidRPr="005F52BD">
        <w:rPr>
          <w:rFonts w:ascii="Times New Roman" w:hAnsi="Times New Roman"/>
          <w:sz w:val="24"/>
          <w:szCs w:val="24"/>
          <w:highlight w:val="yellow"/>
        </w:rPr>
        <w:t>320</w:t>
      </w:r>
    </w:p>
    <w:p w14:paraId="0C6D570A" w14:textId="79A4CF6E" w:rsidR="0057135C" w:rsidRDefault="0057135C" w:rsidP="0057135C">
      <w:pPr>
        <w:autoSpaceDE w:val="0"/>
        <w:autoSpaceDN w:val="0"/>
        <w:adjustRightInd w:val="0"/>
        <w:spacing w:after="0"/>
        <w:ind w:left="1080"/>
        <w:rPr>
          <w:rFonts w:ascii="Times New Roman" w:hAnsi="Times New Roman"/>
          <w:sz w:val="24"/>
          <w:szCs w:val="24"/>
          <w:highlight w:val="yellow"/>
        </w:rPr>
      </w:pPr>
      <w:r>
        <w:rPr>
          <w:rFonts w:ascii="Times New Roman" w:hAnsi="Times New Roman"/>
          <w:sz w:val="24"/>
          <w:szCs w:val="24"/>
          <w:highlight w:val="yellow"/>
        </w:rPr>
        <w:t>The result will be a single sugar being attached to nucleotide and another at one phosphate. Therefore</w:t>
      </w:r>
    </w:p>
    <w:p w14:paraId="294FE8DB" w14:textId="1E9B49A5" w:rsidR="0057135C" w:rsidRDefault="0057135C" w:rsidP="0057135C">
      <w:pPr>
        <w:autoSpaceDE w:val="0"/>
        <w:autoSpaceDN w:val="0"/>
        <w:adjustRightInd w:val="0"/>
        <w:spacing w:after="0"/>
        <w:ind w:left="1080"/>
        <w:rPr>
          <w:rFonts w:ascii="Times New Roman" w:hAnsi="Times New Roman"/>
          <w:sz w:val="24"/>
          <w:szCs w:val="24"/>
          <w:highlight w:val="yellow"/>
        </w:rPr>
      </w:pPr>
      <w:r>
        <w:rPr>
          <w:rFonts w:ascii="Times New Roman" w:hAnsi="Times New Roman"/>
          <w:sz w:val="24"/>
          <w:szCs w:val="24"/>
          <w:highlight w:val="yellow"/>
        </w:rPr>
        <w:t xml:space="preserve">Phosphate units=nucleotide </w:t>
      </w:r>
    </w:p>
    <w:p w14:paraId="7195E5BC" w14:textId="20C8C6A1" w:rsidR="0057135C" w:rsidRPr="005F52BD" w:rsidRDefault="0057135C" w:rsidP="0057135C">
      <w:pPr>
        <w:autoSpaceDE w:val="0"/>
        <w:autoSpaceDN w:val="0"/>
        <w:adjustRightInd w:val="0"/>
        <w:spacing w:after="0"/>
        <w:ind w:left="1080"/>
        <w:rPr>
          <w:rFonts w:ascii="Times New Roman" w:hAnsi="Times New Roman"/>
          <w:sz w:val="24"/>
          <w:szCs w:val="24"/>
          <w:highlight w:val="yellow"/>
        </w:rPr>
      </w:pPr>
      <w:r>
        <w:rPr>
          <w:rFonts w:ascii="Times New Roman" w:hAnsi="Times New Roman"/>
          <w:sz w:val="24"/>
          <w:szCs w:val="24"/>
          <w:highlight w:val="yellow"/>
        </w:rPr>
        <w:t>Nucleotides=320; thus phosphate group=320</w:t>
      </w:r>
    </w:p>
    <w:p w14:paraId="6E0BC756" w14:textId="77777777" w:rsidR="001C5146" w:rsidRPr="004855A7" w:rsidRDefault="001C5146" w:rsidP="001C5146">
      <w:pPr>
        <w:autoSpaceDE w:val="0"/>
        <w:autoSpaceDN w:val="0"/>
        <w:adjustRightInd w:val="0"/>
        <w:spacing w:after="0"/>
        <w:rPr>
          <w:rFonts w:ascii="Times New Roman" w:hAnsi="Times New Roman"/>
          <w:sz w:val="24"/>
          <w:szCs w:val="24"/>
        </w:rPr>
      </w:pPr>
    </w:p>
    <w:p w14:paraId="54EB2334" w14:textId="77777777" w:rsidR="001C5146" w:rsidRPr="00BD3867" w:rsidRDefault="001C5146" w:rsidP="001C5146">
      <w:pPr>
        <w:pStyle w:val="ListParagraph"/>
        <w:numPr>
          <w:ilvl w:val="0"/>
          <w:numId w:val="4"/>
        </w:numPr>
        <w:rPr>
          <w:rFonts w:ascii="Times New Roman" w:hAnsi="Times New Roman"/>
          <w:sz w:val="24"/>
          <w:szCs w:val="24"/>
        </w:rPr>
      </w:pPr>
      <w:r w:rsidRPr="00BD3867">
        <w:rPr>
          <w:rFonts w:ascii="Times New Roman" w:hAnsi="Times New Roman"/>
          <w:sz w:val="24"/>
          <w:szCs w:val="24"/>
        </w:rPr>
        <w:t xml:space="preserve">Which set of experiments would be most useful to determine the replication method utilized by the alien life form? </w:t>
      </w:r>
    </w:p>
    <w:p w14:paraId="5BB2708F" w14:textId="77777777" w:rsidR="001C5146" w:rsidRPr="00BD3867"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 xml:space="preserve">isotope labeling methodology as utilized by </w:t>
      </w:r>
      <w:proofErr w:type="spellStart"/>
      <w:r w:rsidRPr="00BD3867">
        <w:rPr>
          <w:rFonts w:ascii="Times New Roman" w:hAnsi="Times New Roman"/>
          <w:sz w:val="24"/>
          <w:szCs w:val="24"/>
        </w:rPr>
        <w:t>Messelson</w:t>
      </w:r>
      <w:proofErr w:type="spellEnd"/>
      <w:r w:rsidRPr="00BD3867">
        <w:rPr>
          <w:rFonts w:ascii="Times New Roman" w:hAnsi="Times New Roman"/>
          <w:sz w:val="24"/>
          <w:szCs w:val="24"/>
        </w:rPr>
        <w:t xml:space="preserve"> &amp; Stahl</w:t>
      </w:r>
    </w:p>
    <w:p w14:paraId="679502A7" w14:textId="77777777" w:rsidR="001C5146" w:rsidRDefault="001C5146" w:rsidP="001C5146">
      <w:pPr>
        <w:pStyle w:val="ListParagraph"/>
        <w:numPr>
          <w:ilvl w:val="0"/>
          <w:numId w:val="7"/>
        </w:numPr>
        <w:rPr>
          <w:rFonts w:ascii="Times New Roman" w:hAnsi="Times New Roman"/>
          <w:sz w:val="24"/>
          <w:szCs w:val="24"/>
          <w:highlight w:val="yellow"/>
        </w:rPr>
      </w:pPr>
      <w:r w:rsidRPr="00CF149E">
        <w:rPr>
          <w:rFonts w:ascii="Times New Roman" w:hAnsi="Times New Roman"/>
          <w:sz w:val="24"/>
          <w:szCs w:val="24"/>
          <w:highlight w:val="yellow"/>
        </w:rPr>
        <w:lastRenderedPageBreak/>
        <w:t>X-ray diffraction techniques as utilized by Rosalind Franklin</w:t>
      </w:r>
    </w:p>
    <w:p w14:paraId="38CCB717" w14:textId="16A47EDA" w:rsidR="00CF149E" w:rsidRDefault="00CF149E" w:rsidP="00CF149E">
      <w:pPr>
        <w:pStyle w:val="ListParagraph"/>
        <w:ind w:left="1080"/>
        <w:rPr>
          <w:rFonts w:ascii="Times New Roman" w:hAnsi="Times New Roman"/>
          <w:sz w:val="24"/>
          <w:szCs w:val="24"/>
          <w:highlight w:val="yellow"/>
        </w:rPr>
      </w:pPr>
      <w:r>
        <w:rPr>
          <w:rFonts w:ascii="Times New Roman" w:hAnsi="Times New Roman"/>
          <w:sz w:val="24"/>
          <w:szCs w:val="24"/>
          <w:highlight w:val="yellow"/>
        </w:rPr>
        <w:t xml:space="preserve">The method is reliable in studying molecules and replication. It is also safe since there is no contact with the specimen and hence any possible lethal or poisonous properties will not infect the scientist. </w:t>
      </w:r>
    </w:p>
    <w:p w14:paraId="7CCFB00D" w14:textId="77777777" w:rsidR="001A00BA" w:rsidRPr="00CF149E" w:rsidRDefault="001A00BA" w:rsidP="00CF149E">
      <w:pPr>
        <w:pStyle w:val="ListParagraph"/>
        <w:ind w:left="1080"/>
        <w:rPr>
          <w:rFonts w:ascii="Times New Roman" w:hAnsi="Times New Roman"/>
          <w:sz w:val="24"/>
          <w:szCs w:val="24"/>
          <w:highlight w:val="yellow"/>
        </w:rPr>
      </w:pPr>
    </w:p>
    <w:p w14:paraId="5A939F4D" w14:textId="77777777" w:rsidR="001C5146"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biochemical isolation and purification t</w:t>
      </w:r>
      <w:r>
        <w:rPr>
          <w:rFonts w:ascii="Times New Roman" w:hAnsi="Times New Roman"/>
          <w:sz w:val="24"/>
          <w:szCs w:val="24"/>
        </w:rPr>
        <w:t>echniques as pioneered by Charga</w:t>
      </w:r>
      <w:r w:rsidRPr="00BD3867">
        <w:rPr>
          <w:rFonts w:ascii="Times New Roman" w:hAnsi="Times New Roman"/>
          <w:sz w:val="24"/>
          <w:szCs w:val="24"/>
        </w:rPr>
        <w:t>ff</w:t>
      </w:r>
    </w:p>
    <w:p w14:paraId="46A1EDCA" w14:textId="44C8E56A" w:rsidR="001A00BA" w:rsidRPr="00BD3867" w:rsidRDefault="001A00BA" w:rsidP="001A00BA">
      <w:pPr>
        <w:pStyle w:val="ListParagraph"/>
        <w:ind w:left="1080"/>
        <w:rPr>
          <w:rFonts w:ascii="Times New Roman" w:hAnsi="Times New Roman"/>
          <w:sz w:val="24"/>
          <w:szCs w:val="24"/>
        </w:rPr>
      </w:pPr>
      <w:r>
        <w:rPr>
          <w:rFonts w:ascii="Times New Roman" w:hAnsi="Times New Roman"/>
          <w:sz w:val="24"/>
          <w:szCs w:val="24"/>
        </w:rPr>
        <w:t>(</w:t>
      </w:r>
      <w:r w:rsidRPr="001A00BA">
        <w:rPr>
          <w:rFonts w:ascii="Times New Roman" w:hAnsi="Times New Roman"/>
          <w:i/>
          <w:sz w:val="24"/>
          <w:szCs w:val="24"/>
        </w:rPr>
        <w:t>This is specific for human DNA since the known isotopes are used to determine the unknown one. In our case, the alien have unknown isotopes and this method cannot work)</w:t>
      </w:r>
    </w:p>
    <w:p w14:paraId="6C53369F" w14:textId="77777777" w:rsidR="001C5146"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bacterial transformation experiments conducted by Griffith</w:t>
      </w:r>
    </w:p>
    <w:p w14:paraId="6A15FB22" w14:textId="581E22D1" w:rsidR="001A00BA" w:rsidRPr="00BD3867" w:rsidRDefault="001A00BA" w:rsidP="001A00BA">
      <w:pPr>
        <w:pStyle w:val="ListParagraph"/>
        <w:ind w:left="1080"/>
        <w:rPr>
          <w:rFonts w:ascii="Times New Roman" w:hAnsi="Times New Roman"/>
          <w:sz w:val="24"/>
          <w:szCs w:val="24"/>
        </w:rPr>
      </w:pPr>
      <w:r>
        <w:rPr>
          <w:rFonts w:ascii="Times New Roman" w:hAnsi="Times New Roman"/>
          <w:sz w:val="24"/>
          <w:szCs w:val="24"/>
        </w:rPr>
        <w:t>(</w:t>
      </w:r>
      <w:r w:rsidRPr="001A00BA">
        <w:rPr>
          <w:rFonts w:ascii="Times New Roman" w:hAnsi="Times New Roman"/>
          <w:i/>
          <w:sz w:val="24"/>
          <w:szCs w:val="24"/>
        </w:rPr>
        <w:t>The infectious nature of the alien material is unknown and thus this method cannot be used due to s</w:t>
      </w:r>
      <w:bookmarkStart w:id="0" w:name="_GoBack"/>
      <w:bookmarkEnd w:id="0"/>
      <w:r w:rsidRPr="001A00BA">
        <w:rPr>
          <w:rFonts w:ascii="Times New Roman" w:hAnsi="Times New Roman"/>
          <w:i/>
          <w:sz w:val="24"/>
          <w:szCs w:val="24"/>
        </w:rPr>
        <w:t>afety issues</w:t>
      </w:r>
      <w:r>
        <w:rPr>
          <w:rFonts w:ascii="Times New Roman" w:hAnsi="Times New Roman"/>
          <w:sz w:val="24"/>
          <w:szCs w:val="24"/>
        </w:rPr>
        <w:t>)</w:t>
      </w:r>
    </w:p>
    <w:p w14:paraId="6A08E240" w14:textId="77777777" w:rsidR="001A00BA" w:rsidRDefault="001C5146" w:rsidP="001A00BA">
      <w:pPr>
        <w:pStyle w:val="ListParagraph"/>
        <w:numPr>
          <w:ilvl w:val="0"/>
          <w:numId w:val="7"/>
        </w:numPr>
        <w:rPr>
          <w:rFonts w:ascii="Times New Roman" w:hAnsi="Times New Roman"/>
          <w:sz w:val="24"/>
          <w:szCs w:val="24"/>
        </w:rPr>
      </w:pPr>
      <w:r w:rsidRPr="00BD3867">
        <w:rPr>
          <w:rFonts w:ascii="Times New Roman" w:hAnsi="Times New Roman"/>
          <w:sz w:val="24"/>
          <w:szCs w:val="24"/>
        </w:rPr>
        <w:t>biochemical purification procedures conducted by Avery, MacLeod and McCarty</w:t>
      </w:r>
    </w:p>
    <w:p w14:paraId="2FFEDD31" w14:textId="4E8935DF" w:rsidR="001C5146" w:rsidRPr="001A00BA" w:rsidRDefault="001A00BA" w:rsidP="001A00BA">
      <w:pPr>
        <w:pStyle w:val="ListParagraph"/>
        <w:ind w:left="1080"/>
        <w:rPr>
          <w:rFonts w:ascii="Times New Roman" w:hAnsi="Times New Roman"/>
          <w:sz w:val="24"/>
          <w:szCs w:val="24"/>
        </w:rPr>
      </w:pPr>
      <w:r>
        <w:rPr>
          <w:rFonts w:ascii="Times New Roman" w:hAnsi="Times New Roman"/>
          <w:i/>
          <w:sz w:val="24"/>
          <w:szCs w:val="24"/>
        </w:rPr>
        <w:t>(Since the molecules are unknown, this method would not be applicable</w:t>
      </w:r>
      <w:r w:rsidRPr="001A00BA">
        <w:rPr>
          <w:rFonts w:ascii="Times New Roman" w:hAnsi="Times New Roman"/>
        </w:rPr>
        <w:t>)</w:t>
      </w:r>
    </w:p>
    <w:p w14:paraId="5F787851" w14:textId="77777777" w:rsidR="001C5146" w:rsidRPr="00C763B9" w:rsidRDefault="001C5146" w:rsidP="001C5146">
      <w:pPr>
        <w:pStyle w:val="ListParagraph"/>
        <w:numPr>
          <w:ilvl w:val="0"/>
          <w:numId w:val="4"/>
        </w:numPr>
        <w:spacing w:line="240" w:lineRule="auto"/>
        <w:rPr>
          <w:rFonts w:ascii="Times New Roman" w:hAnsi="Times New Roman"/>
        </w:rPr>
      </w:pPr>
      <w:r w:rsidRPr="00860057">
        <w:rPr>
          <w:rFonts w:ascii="Times New Roman" w:hAnsi="Times New Roman"/>
          <w:sz w:val="24"/>
          <w:szCs w:val="24"/>
        </w:rPr>
        <w:t xml:space="preserve">In the next class meeting </w:t>
      </w:r>
      <w:r>
        <w:rPr>
          <w:rFonts w:ascii="Times New Roman" w:hAnsi="Times New Roman"/>
          <w:sz w:val="24"/>
          <w:szCs w:val="24"/>
        </w:rPr>
        <w:t xml:space="preserve">you will work in </w:t>
      </w:r>
      <w:r w:rsidRPr="00C763B9">
        <w:rPr>
          <w:rFonts w:ascii="Times New Roman" w:hAnsi="Times New Roman"/>
          <w:sz w:val="24"/>
          <w:szCs w:val="24"/>
        </w:rPr>
        <w:t>groups of three</w:t>
      </w:r>
      <w:r>
        <w:rPr>
          <w:rFonts w:ascii="Times New Roman" w:hAnsi="Times New Roman"/>
          <w:sz w:val="24"/>
          <w:szCs w:val="24"/>
        </w:rPr>
        <w:t xml:space="preserve"> to analyze the results of tests designed to elucidate the structure of the alien genetic system and the mechanisms by which it is replicated.</w:t>
      </w:r>
      <w:r w:rsidRPr="00753F82">
        <w:rPr>
          <w:rFonts w:ascii="Times New Roman" w:hAnsi="Times New Roman"/>
          <w:sz w:val="24"/>
          <w:szCs w:val="24"/>
        </w:rPr>
        <w:t xml:space="preserve"> Each person in the group will act as the ‘</w:t>
      </w:r>
      <w:r w:rsidRPr="00C763B9">
        <w:rPr>
          <w:rFonts w:ascii="Times New Roman" w:hAnsi="Times New Roman"/>
          <w:sz w:val="24"/>
          <w:szCs w:val="24"/>
        </w:rPr>
        <w:t>facilitator</w:t>
      </w:r>
      <w:r w:rsidRPr="00753F82">
        <w:rPr>
          <w:rFonts w:ascii="Times New Roman" w:hAnsi="Times New Roman"/>
          <w:sz w:val="24"/>
          <w:szCs w:val="24"/>
        </w:rPr>
        <w:t>’ for one question set, leading the group discussion, promoting input from each of the other students (who will be acting as ‘</w:t>
      </w:r>
      <w:r w:rsidRPr="00C763B9">
        <w:rPr>
          <w:rFonts w:ascii="Times New Roman" w:hAnsi="Times New Roman"/>
          <w:sz w:val="24"/>
          <w:szCs w:val="24"/>
        </w:rPr>
        <w:t>discussants</w:t>
      </w:r>
      <w:r w:rsidRPr="00753F82">
        <w:rPr>
          <w:rFonts w:ascii="Times New Roman" w:hAnsi="Times New Roman"/>
          <w:sz w:val="24"/>
          <w:szCs w:val="24"/>
        </w:rPr>
        <w:t xml:space="preserve">’) and formalizing the group response.  In the role of a discussant, students provide their knowledge, experience and perspectives, compare and contrast the inputs of other members of the group and collaborate in the </w:t>
      </w:r>
      <w:r w:rsidRPr="00C93384">
        <w:rPr>
          <w:rFonts w:ascii="Times New Roman" w:hAnsi="Times New Roman"/>
          <w:sz w:val="24"/>
          <w:szCs w:val="24"/>
        </w:rPr>
        <w:t xml:space="preserve">formulation of the group response.  At the end of the activity, you may be called on to present your group’s answers to one of the question sets (not necessarily the one you were the facilitator for). You will act as both a facilitator and a discussant in the activity.  </w:t>
      </w:r>
      <w:r w:rsidRPr="00C763B9">
        <w:rPr>
          <w:rFonts w:ascii="Times New Roman" w:hAnsi="Times New Roman"/>
          <w:sz w:val="24"/>
          <w:szCs w:val="24"/>
        </w:rPr>
        <w:t>Download</w:t>
      </w:r>
      <w:r w:rsidRPr="00C93384">
        <w:rPr>
          <w:rFonts w:ascii="Times New Roman" w:hAnsi="Times New Roman"/>
          <w:sz w:val="24"/>
          <w:szCs w:val="24"/>
          <w:u w:val="single"/>
        </w:rPr>
        <w:t xml:space="preserve"> </w:t>
      </w:r>
      <w:r w:rsidRPr="00C93384">
        <w:rPr>
          <w:rFonts w:ascii="Times New Roman" w:hAnsi="Times New Roman"/>
          <w:sz w:val="24"/>
          <w:szCs w:val="24"/>
        </w:rPr>
        <w:t>and critically analyze the reading ‘Alien DNA.’</w:t>
      </w:r>
      <w:r w:rsidRPr="00C93384">
        <w:rPr>
          <w:rFonts w:ascii="Times New Roman" w:hAnsi="Times New Roman"/>
          <w:b/>
          <w:sz w:val="24"/>
          <w:szCs w:val="24"/>
        </w:rPr>
        <w:t xml:space="preserve">  </w:t>
      </w:r>
      <w:r w:rsidRPr="00C763B9">
        <w:rPr>
          <w:rFonts w:ascii="Times New Roman" w:hAnsi="Times New Roman"/>
          <w:sz w:val="24"/>
          <w:szCs w:val="24"/>
        </w:rPr>
        <w:t>Bring the reading with you to the next class meeting</w:t>
      </w:r>
      <w:r w:rsidRPr="00C763B9">
        <w:rPr>
          <w:rFonts w:ascii="Times New Roman" w:hAnsi="Times New Roman"/>
        </w:rPr>
        <w:t xml:space="preserve">. </w:t>
      </w:r>
    </w:p>
    <w:p w14:paraId="2BAC9B43" w14:textId="77777777" w:rsidR="001C5146" w:rsidRPr="00753F82" w:rsidRDefault="001C5146" w:rsidP="001C5146">
      <w:pPr>
        <w:contextualSpacing/>
        <w:rPr>
          <w:rFonts w:ascii="Times New Roman" w:hAnsi="Times New Roman"/>
        </w:rPr>
      </w:pPr>
    </w:p>
    <w:p w14:paraId="17CD1908" w14:textId="77777777" w:rsidR="001C5146" w:rsidRPr="00753F82" w:rsidRDefault="001C5146" w:rsidP="001C5146">
      <w:pPr>
        <w:pStyle w:val="ListParagraph"/>
        <w:rPr>
          <w:rFonts w:ascii="Times New Roman" w:hAnsi="Times New Roman"/>
        </w:rPr>
      </w:pPr>
    </w:p>
    <w:p w14:paraId="61358F4D" w14:textId="77777777" w:rsidR="001C5146" w:rsidRDefault="001C5146" w:rsidP="00214678">
      <w:pPr>
        <w:tabs>
          <w:tab w:val="left" w:pos="1520"/>
        </w:tabs>
        <w:spacing w:after="0"/>
        <w:ind w:left="0"/>
        <w:rPr>
          <w:rFonts w:ascii="Times New Roman" w:hAnsi="Times New Roman"/>
          <w:sz w:val="24"/>
          <w:szCs w:val="24"/>
        </w:rPr>
      </w:pPr>
    </w:p>
    <w:p w14:paraId="59D83160" w14:textId="77777777" w:rsidR="001C5146" w:rsidRDefault="001C5146" w:rsidP="00214678">
      <w:pPr>
        <w:tabs>
          <w:tab w:val="left" w:pos="1520"/>
        </w:tabs>
        <w:spacing w:after="0"/>
        <w:ind w:left="0"/>
        <w:rPr>
          <w:rFonts w:ascii="Times New Roman" w:hAnsi="Times New Roman"/>
          <w:sz w:val="24"/>
          <w:szCs w:val="24"/>
        </w:rPr>
      </w:pPr>
    </w:p>
    <w:p w14:paraId="55EB163A" w14:textId="77777777" w:rsidR="001C5146" w:rsidRDefault="001C5146" w:rsidP="00214678">
      <w:pPr>
        <w:tabs>
          <w:tab w:val="left" w:pos="1520"/>
        </w:tabs>
        <w:spacing w:after="0"/>
        <w:ind w:left="0"/>
        <w:rPr>
          <w:rFonts w:ascii="Times New Roman" w:hAnsi="Times New Roman"/>
          <w:sz w:val="24"/>
          <w:szCs w:val="24"/>
        </w:rPr>
      </w:pPr>
    </w:p>
    <w:p w14:paraId="36C08D8E" w14:textId="77777777" w:rsidR="001C5146" w:rsidRDefault="001C5146" w:rsidP="00214678">
      <w:pPr>
        <w:tabs>
          <w:tab w:val="left" w:pos="1520"/>
        </w:tabs>
        <w:spacing w:after="0"/>
        <w:ind w:left="0"/>
        <w:rPr>
          <w:rFonts w:ascii="Times New Roman" w:hAnsi="Times New Roman"/>
          <w:sz w:val="24"/>
          <w:szCs w:val="24"/>
        </w:rPr>
      </w:pPr>
    </w:p>
    <w:p w14:paraId="14035C4D" w14:textId="77777777" w:rsidR="001C5146" w:rsidRDefault="001C5146" w:rsidP="00214678">
      <w:pPr>
        <w:tabs>
          <w:tab w:val="left" w:pos="1520"/>
        </w:tabs>
        <w:spacing w:after="0"/>
        <w:ind w:left="0"/>
        <w:rPr>
          <w:rFonts w:ascii="Times New Roman" w:hAnsi="Times New Roman"/>
          <w:sz w:val="24"/>
          <w:szCs w:val="24"/>
        </w:rPr>
      </w:pPr>
    </w:p>
    <w:p w14:paraId="5FF8B609" w14:textId="77777777" w:rsidR="001C5146" w:rsidRDefault="001C5146" w:rsidP="00214678">
      <w:pPr>
        <w:tabs>
          <w:tab w:val="left" w:pos="1520"/>
        </w:tabs>
        <w:spacing w:after="0"/>
        <w:ind w:left="0"/>
        <w:rPr>
          <w:rFonts w:ascii="Times New Roman" w:hAnsi="Times New Roman"/>
          <w:sz w:val="24"/>
          <w:szCs w:val="24"/>
        </w:rPr>
      </w:pPr>
    </w:p>
    <w:p w14:paraId="636C5CB8" w14:textId="77777777" w:rsidR="001C5146" w:rsidRPr="000C3DF0" w:rsidRDefault="001C5146" w:rsidP="00214678">
      <w:pPr>
        <w:tabs>
          <w:tab w:val="left" w:pos="1520"/>
        </w:tabs>
        <w:spacing w:after="0"/>
        <w:ind w:left="0"/>
        <w:rPr>
          <w:rFonts w:ascii="Times New Roman" w:hAnsi="Times New Roman"/>
          <w:sz w:val="24"/>
          <w:szCs w:val="24"/>
        </w:rPr>
      </w:pPr>
    </w:p>
    <w:sectPr w:rsidR="001C5146" w:rsidRPr="000C3DF0" w:rsidSect="001C5146">
      <w:headerReference w:type="default" r:id="rId9"/>
      <w:headerReference w:type="first" r:id="rId10"/>
      <w:pgSz w:w="12240" w:h="15840"/>
      <w:pgMar w:top="810" w:right="1620" w:bottom="630" w:left="1350" w:header="288"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7F232" w14:textId="77777777" w:rsidR="00A13F32" w:rsidRDefault="00A13F32" w:rsidP="00675017">
      <w:pPr>
        <w:spacing w:after="0"/>
      </w:pPr>
      <w:r>
        <w:separator/>
      </w:r>
    </w:p>
  </w:endnote>
  <w:endnote w:type="continuationSeparator" w:id="0">
    <w:p w14:paraId="48BD70B8" w14:textId="77777777" w:rsidR="00A13F32" w:rsidRDefault="00A13F32" w:rsidP="006750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173F7" w14:textId="77777777" w:rsidR="00A13F32" w:rsidRDefault="00A13F32" w:rsidP="00675017">
      <w:pPr>
        <w:spacing w:after="0"/>
      </w:pPr>
      <w:r>
        <w:separator/>
      </w:r>
    </w:p>
  </w:footnote>
  <w:footnote w:type="continuationSeparator" w:id="0">
    <w:p w14:paraId="02BC257F" w14:textId="77777777" w:rsidR="00A13F32" w:rsidRDefault="00A13F32" w:rsidP="0067501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1B05B" w14:textId="015690B9" w:rsidR="00AD3FCB" w:rsidRPr="00675017" w:rsidRDefault="00AD3FCB">
    <w:pPr>
      <w:pStyle w:val="Head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3E176CF9" w14:textId="77777777" w:rsidR="00AD3FCB" w:rsidRDefault="00AD3F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76B41" w14:textId="05AAE8CD" w:rsidR="001C5146" w:rsidRPr="001C5146" w:rsidRDefault="001C5146" w:rsidP="001C5146">
    <w:pPr>
      <w:pStyle w:val="Header"/>
      <w:jc w:val="right"/>
      <w:rPr>
        <w:rFonts w:ascii="Times New Roman" w:hAnsi="Times New Roman"/>
      </w:rPr>
    </w:pPr>
    <w:r w:rsidRPr="001C5146">
      <w:rPr>
        <w:rFonts w:ascii="Times New Roman" w:hAnsi="Times New Roman"/>
      </w:rPr>
      <w:t>Scenario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14CF2"/>
    <w:multiLevelType w:val="hybridMultilevel"/>
    <w:tmpl w:val="4AC03C3A"/>
    <w:lvl w:ilvl="0" w:tplc="1766FC6C">
      <w:start w:val="1"/>
      <w:numFmt w:val="lowerLetter"/>
      <w:lvlText w:val="%1."/>
      <w:lvlJc w:val="left"/>
      <w:pPr>
        <w:ind w:left="1080" w:hanging="360"/>
      </w:pPr>
      <w:rPr>
        <w:rFonts w:ascii="Calibri" w:eastAsia="Calibri" w:hAnsi="Calibri" w:cs="Times New Roman" w:hint="default"/>
      </w:rPr>
    </w:lvl>
    <w:lvl w:ilvl="1" w:tplc="04090019">
      <w:start w:val="1"/>
      <w:numFmt w:val="lowerLetter"/>
      <w:lvlText w:val="%2."/>
      <w:lvlJc w:val="left"/>
      <w:pPr>
        <w:ind w:left="1800" w:hanging="360"/>
      </w:pPr>
    </w:lvl>
    <w:lvl w:ilvl="2" w:tplc="1766FC6C">
      <w:start w:val="1"/>
      <w:numFmt w:val="lowerLetter"/>
      <w:lvlText w:val="%3."/>
      <w:lvlJc w:val="left"/>
      <w:pPr>
        <w:ind w:left="2520" w:hanging="180"/>
      </w:pPr>
      <w:rPr>
        <w:rFonts w:ascii="Calibri" w:eastAsia="Calibri" w:hAnsi="Calibri"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2F1291"/>
    <w:multiLevelType w:val="hybridMultilevel"/>
    <w:tmpl w:val="1316A70A"/>
    <w:lvl w:ilvl="0" w:tplc="04090003">
      <w:start w:val="1"/>
      <w:numFmt w:val="bullet"/>
      <w:lvlText w:val="o"/>
      <w:lvlJc w:val="left"/>
      <w:pPr>
        <w:ind w:left="1485" w:hanging="360"/>
      </w:pPr>
      <w:rPr>
        <w:rFonts w:ascii="Courier New" w:hAnsi="Courier New"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07D2C81"/>
    <w:multiLevelType w:val="hybridMultilevel"/>
    <w:tmpl w:val="FD764D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5283471"/>
    <w:multiLevelType w:val="hybridMultilevel"/>
    <w:tmpl w:val="0A801E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9830BC"/>
    <w:multiLevelType w:val="hybridMultilevel"/>
    <w:tmpl w:val="B3F8B8F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9E32909"/>
    <w:multiLevelType w:val="hybridMultilevel"/>
    <w:tmpl w:val="DE0AC58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B323901"/>
    <w:multiLevelType w:val="hybridMultilevel"/>
    <w:tmpl w:val="3B28F96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nsid w:val="7D12721B"/>
    <w:multiLevelType w:val="hybridMultilevel"/>
    <w:tmpl w:val="8878E94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
  </w:num>
  <w:num w:numId="4">
    <w:abstractNumId w:val="3"/>
  </w:num>
  <w:num w:numId="5">
    <w:abstractNumId w:val="0"/>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3N7I0NLM0NjA1NTRT0lEKTi0uzszPAykwrAUA4yBcrywAAAA="/>
  </w:docVars>
  <w:rsids>
    <w:rsidRoot w:val="00B87EBD"/>
    <w:rsid w:val="000235BA"/>
    <w:rsid w:val="00024E9E"/>
    <w:rsid w:val="00084F3A"/>
    <w:rsid w:val="000A6E63"/>
    <w:rsid w:val="000C3DF0"/>
    <w:rsid w:val="000C584A"/>
    <w:rsid w:val="0015061D"/>
    <w:rsid w:val="00157BB8"/>
    <w:rsid w:val="001A00BA"/>
    <w:rsid w:val="001C5146"/>
    <w:rsid w:val="001F3703"/>
    <w:rsid w:val="00212FC3"/>
    <w:rsid w:val="00214678"/>
    <w:rsid w:val="00251413"/>
    <w:rsid w:val="00287051"/>
    <w:rsid w:val="00295E68"/>
    <w:rsid w:val="002C19CA"/>
    <w:rsid w:val="002D4245"/>
    <w:rsid w:val="00303379"/>
    <w:rsid w:val="0037781F"/>
    <w:rsid w:val="00423469"/>
    <w:rsid w:val="004358EB"/>
    <w:rsid w:val="00484C2A"/>
    <w:rsid w:val="004C133B"/>
    <w:rsid w:val="004F0D32"/>
    <w:rsid w:val="004F2A94"/>
    <w:rsid w:val="00514BC9"/>
    <w:rsid w:val="005210EF"/>
    <w:rsid w:val="00525939"/>
    <w:rsid w:val="00537EE9"/>
    <w:rsid w:val="00555380"/>
    <w:rsid w:val="0057135C"/>
    <w:rsid w:val="0057552D"/>
    <w:rsid w:val="00584A67"/>
    <w:rsid w:val="005952C8"/>
    <w:rsid w:val="005A2BB4"/>
    <w:rsid w:val="005B3EEF"/>
    <w:rsid w:val="005F52BD"/>
    <w:rsid w:val="00606AE6"/>
    <w:rsid w:val="00617486"/>
    <w:rsid w:val="00675017"/>
    <w:rsid w:val="00725C5A"/>
    <w:rsid w:val="00776DCE"/>
    <w:rsid w:val="007B1478"/>
    <w:rsid w:val="007F39BB"/>
    <w:rsid w:val="00822C61"/>
    <w:rsid w:val="00824043"/>
    <w:rsid w:val="00850DCF"/>
    <w:rsid w:val="00860057"/>
    <w:rsid w:val="00872B2A"/>
    <w:rsid w:val="00883425"/>
    <w:rsid w:val="008E0FDF"/>
    <w:rsid w:val="008E4B50"/>
    <w:rsid w:val="008F28C4"/>
    <w:rsid w:val="008F4195"/>
    <w:rsid w:val="009A1BC0"/>
    <w:rsid w:val="009E2A09"/>
    <w:rsid w:val="00A03A3E"/>
    <w:rsid w:val="00A10986"/>
    <w:rsid w:val="00A13F32"/>
    <w:rsid w:val="00A41209"/>
    <w:rsid w:val="00A81A75"/>
    <w:rsid w:val="00AD3FCB"/>
    <w:rsid w:val="00AF40FD"/>
    <w:rsid w:val="00B407E5"/>
    <w:rsid w:val="00B70611"/>
    <w:rsid w:val="00B87EBD"/>
    <w:rsid w:val="00BA03BA"/>
    <w:rsid w:val="00BD4F1F"/>
    <w:rsid w:val="00C046EC"/>
    <w:rsid w:val="00C119BD"/>
    <w:rsid w:val="00C30D9D"/>
    <w:rsid w:val="00C6445A"/>
    <w:rsid w:val="00C65A8E"/>
    <w:rsid w:val="00CA56D1"/>
    <w:rsid w:val="00CC6DDE"/>
    <w:rsid w:val="00CF149E"/>
    <w:rsid w:val="00D350CF"/>
    <w:rsid w:val="00D3738D"/>
    <w:rsid w:val="00DD5741"/>
    <w:rsid w:val="00E40614"/>
    <w:rsid w:val="00E81E34"/>
    <w:rsid w:val="00E92670"/>
    <w:rsid w:val="00EB5BE7"/>
    <w:rsid w:val="00ED1865"/>
    <w:rsid w:val="00EE1A84"/>
    <w:rsid w:val="00F72A67"/>
    <w:rsid w:val="00F873DF"/>
    <w:rsid w:val="00F92423"/>
    <w:rsid w:val="00FB388A"/>
    <w:rsid w:val="00FB5B53"/>
    <w:rsid w:val="00FD7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A59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423"/>
    <w:pPr>
      <w:spacing w:after="200"/>
      <w:ind w:left="720"/>
    </w:pPr>
  </w:style>
  <w:style w:type="paragraph" w:styleId="Heading1">
    <w:name w:val="heading 1"/>
    <w:basedOn w:val="Normal"/>
    <w:next w:val="Normal"/>
    <w:link w:val="Heading1Char"/>
    <w:uiPriority w:val="99"/>
    <w:qFormat/>
    <w:rsid w:val="000C3DF0"/>
    <w:pPr>
      <w:keepNext/>
      <w:spacing w:after="0"/>
      <w:ind w:left="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9"/>
    <w:qFormat/>
    <w:rsid w:val="000C3DF0"/>
    <w:pPr>
      <w:keepNext/>
      <w:spacing w:after="0"/>
      <w:ind w:left="0"/>
      <w:outlineLvl w:val="1"/>
    </w:pPr>
    <w:rPr>
      <w:rFonts w:ascii="Times New Roman" w:eastAsia="Times New Roman" w:hAnsi="Times New Roman"/>
      <w:b/>
      <w:bCs/>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C3DF0"/>
    <w:rPr>
      <w:rFonts w:ascii="Times New Roman" w:hAnsi="Times New Roman" w:cs="Times New Roman"/>
      <w:b/>
      <w:bCs/>
      <w:sz w:val="24"/>
      <w:szCs w:val="24"/>
    </w:rPr>
  </w:style>
  <w:style w:type="character" w:customStyle="1" w:styleId="Heading2Char">
    <w:name w:val="Heading 2 Char"/>
    <w:basedOn w:val="DefaultParagraphFont"/>
    <w:link w:val="Heading2"/>
    <w:uiPriority w:val="99"/>
    <w:locked/>
    <w:rsid w:val="000C3DF0"/>
    <w:rPr>
      <w:rFonts w:ascii="Times New Roman" w:hAnsi="Times New Roman" w:cs="Times New Roman"/>
      <w:b/>
      <w:bCs/>
      <w:sz w:val="24"/>
      <w:szCs w:val="24"/>
      <w:u w:val="single"/>
    </w:rPr>
  </w:style>
  <w:style w:type="paragraph" w:styleId="ListParagraph">
    <w:name w:val="List Paragraph"/>
    <w:basedOn w:val="Normal"/>
    <w:uiPriority w:val="34"/>
    <w:qFormat/>
    <w:rsid w:val="00860057"/>
    <w:pPr>
      <w:spacing w:line="276" w:lineRule="auto"/>
      <w:contextualSpacing/>
    </w:pPr>
  </w:style>
  <w:style w:type="paragraph" w:styleId="Header">
    <w:name w:val="header"/>
    <w:basedOn w:val="Normal"/>
    <w:link w:val="HeaderChar"/>
    <w:uiPriority w:val="99"/>
    <w:rsid w:val="00675017"/>
    <w:pPr>
      <w:tabs>
        <w:tab w:val="center" w:pos="4680"/>
        <w:tab w:val="right" w:pos="9360"/>
      </w:tabs>
    </w:pPr>
  </w:style>
  <w:style w:type="character" w:customStyle="1" w:styleId="HeaderChar">
    <w:name w:val="Header Char"/>
    <w:basedOn w:val="DefaultParagraphFont"/>
    <w:link w:val="Header"/>
    <w:uiPriority w:val="99"/>
    <w:locked/>
    <w:rsid w:val="00675017"/>
    <w:rPr>
      <w:rFonts w:cs="Times New Roman"/>
      <w:sz w:val="22"/>
      <w:szCs w:val="22"/>
    </w:rPr>
  </w:style>
  <w:style w:type="paragraph" w:styleId="Footer">
    <w:name w:val="footer"/>
    <w:basedOn w:val="Normal"/>
    <w:link w:val="FooterChar"/>
    <w:uiPriority w:val="99"/>
    <w:semiHidden/>
    <w:rsid w:val="00675017"/>
    <w:pPr>
      <w:tabs>
        <w:tab w:val="center" w:pos="4680"/>
        <w:tab w:val="right" w:pos="9360"/>
      </w:tabs>
    </w:pPr>
  </w:style>
  <w:style w:type="character" w:customStyle="1" w:styleId="FooterChar">
    <w:name w:val="Footer Char"/>
    <w:basedOn w:val="DefaultParagraphFont"/>
    <w:link w:val="Footer"/>
    <w:uiPriority w:val="99"/>
    <w:semiHidden/>
    <w:locked/>
    <w:rsid w:val="00675017"/>
    <w:rPr>
      <w:rFonts w:cs="Times New Roman"/>
      <w:sz w:val="22"/>
      <w:szCs w:val="22"/>
    </w:rPr>
  </w:style>
  <w:style w:type="paragraph" w:styleId="BalloonText">
    <w:name w:val="Balloon Text"/>
    <w:basedOn w:val="Normal"/>
    <w:link w:val="BalloonTextChar"/>
    <w:uiPriority w:val="99"/>
    <w:semiHidden/>
    <w:rsid w:val="0067501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75017"/>
    <w:rPr>
      <w:rFonts w:ascii="Tahoma" w:hAnsi="Tahoma" w:cs="Tahoma"/>
      <w:sz w:val="16"/>
      <w:szCs w:val="16"/>
    </w:rPr>
  </w:style>
  <w:style w:type="character" w:styleId="Hyperlink">
    <w:name w:val="Hyperlink"/>
    <w:basedOn w:val="DefaultParagraphFont"/>
    <w:uiPriority w:val="99"/>
    <w:rsid w:val="00AF40FD"/>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423"/>
    <w:pPr>
      <w:spacing w:after="200"/>
      <w:ind w:left="720"/>
    </w:pPr>
  </w:style>
  <w:style w:type="paragraph" w:styleId="Heading1">
    <w:name w:val="heading 1"/>
    <w:basedOn w:val="Normal"/>
    <w:next w:val="Normal"/>
    <w:link w:val="Heading1Char"/>
    <w:uiPriority w:val="99"/>
    <w:qFormat/>
    <w:rsid w:val="000C3DF0"/>
    <w:pPr>
      <w:keepNext/>
      <w:spacing w:after="0"/>
      <w:ind w:left="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9"/>
    <w:qFormat/>
    <w:rsid w:val="000C3DF0"/>
    <w:pPr>
      <w:keepNext/>
      <w:spacing w:after="0"/>
      <w:ind w:left="0"/>
      <w:outlineLvl w:val="1"/>
    </w:pPr>
    <w:rPr>
      <w:rFonts w:ascii="Times New Roman" w:eastAsia="Times New Roman" w:hAnsi="Times New Roman"/>
      <w:b/>
      <w:bCs/>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C3DF0"/>
    <w:rPr>
      <w:rFonts w:ascii="Times New Roman" w:hAnsi="Times New Roman" w:cs="Times New Roman"/>
      <w:b/>
      <w:bCs/>
      <w:sz w:val="24"/>
      <w:szCs w:val="24"/>
    </w:rPr>
  </w:style>
  <w:style w:type="character" w:customStyle="1" w:styleId="Heading2Char">
    <w:name w:val="Heading 2 Char"/>
    <w:basedOn w:val="DefaultParagraphFont"/>
    <w:link w:val="Heading2"/>
    <w:uiPriority w:val="99"/>
    <w:locked/>
    <w:rsid w:val="000C3DF0"/>
    <w:rPr>
      <w:rFonts w:ascii="Times New Roman" w:hAnsi="Times New Roman" w:cs="Times New Roman"/>
      <w:b/>
      <w:bCs/>
      <w:sz w:val="24"/>
      <w:szCs w:val="24"/>
      <w:u w:val="single"/>
    </w:rPr>
  </w:style>
  <w:style w:type="paragraph" w:styleId="ListParagraph">
    <w:name w:val="List Paragraph"/>
    <w:basedOn w:val="Normal"/>
    <w:uiPriority w:val="34"/>
    <w:qFormat/>
    <w:rsid w:val="00860057"/>
    <w:pPr>
      <w:spacing w:line="276" w:lineRule="auto"/>
      <w:contextualSpacing/>
    </w:pPr>
  </w:style>
  <w:style w:type="paragraph" w:styleId="Header">
    <w:name w:val="header"/>
    <w:basedOn w:val="Normal"/>
    <w:link w:val="HeaderChar"/>
    <w:uiPriority w:val="99"/>
    <w:rsid w:val="00675017"/>
    <w:pPr>
      <w:tabs>
        <w:tab w:val="center" w:pos="4680"/>
        <w:tab w:val="right" w:pos="9360"/>
      </w:tabs>
    </w:pPr>
  </w:style>
  <w:style w:type="character" w:customStyle="1" w:styleId="HeaderChar">
    <w:name w:val="Header Char"/>
    <w:basedOn w:val="DefaultParagraphFont"/>
    <w:link w:val="Header"/>
    <w:uiPriority w:val="99"/>
    <w:locked/>
    <w:rsid w:val="00675017"/>
    <w:rPr>
      <w:rFonts w:cs="Times New Roman"/>
      <w:sz w:val="22"/>
      <w:szCs w:val="22"/>
    </w:rPr>
  </w:style>
  <w:style w:type="paragraph" w:styleId="Footer">
    <w:name w:val="footer"/>
    <w:basedOn w:val="Normal"/>
    <w:link w:val="FooterChar"/>
    <w:uiPriority w:val="99"/>
    <w:semiHidden/>
    <w:rsid w:val="00675017"/>
    <w:pPr>
      <w:tabs>
        <w:tab w:val="center" w:pos="4680"/>
        <w:tab w:val="right" w:pos="9360"/>
      </w:tabs>
    </w:pPr>
  </w:style>
  <w:style w:type="character" w:customStyle="1" w:styleId="FooterChar">
    <w:name w:val="Footer Char"/>
    <w:basedOn w:val="DefaultParagraphFont"/>
    <w:link w:val="Footer"/>
    <w:uiPriority w:val="99"/>
    <w:semiHidden/>
    <w:locked/>
    <w:rsid w:val="00675017"/>
    <w:rPr>
      <w:rFonts w:cs="Times New Roman"/>
      <w:sz w:val="22"/>
      <w:szCs w:val="22"/>
    </w:rPr>
  </w:style>
  <w:style w:type="paragraph" w:styleId="BalloonText">
    <w:name w:val="Balloon Text"/>
    <w:basedOn w:val="Normal"/>
    <w:link w:val="BalloonTextChar"/>
    <w:uiPriority w:val="99"/>
    <w:semiHidden/>
    <w:rsid w:val="0067501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75017"/>
    <w:rPr>
      <w:rFonts w:ascii="Tahoma" w:hAnsi="Tahoma" w:cs="Tahoma"/>
      <w:sz w:val="16"/>
      <w:szCs w:val="16"/>
    </w:rPr>
  </w:style>
  <w:style w:type="character" w:styleId="Hyperlink">
    <w:name w:val="Hyperlink"/>
    <w:basedOn w:val="DefaultParagraphFont"/>
    <w:uiPriority w:val="99"/>
    <w:rsid w:val="00AF40F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xobiology.nasa.go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Alien DNA</vt:lpstr>
    </vt:vector>
  </TitlesOfParts>
  <Company>Middle Tennessee State University</Company>
  <LinksUpToDate>false</LinksUpToDate>
  <CharactersWithSpaces>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Alien DNA</dc:title>
  <dc:subject/>
  <dc:creator>Middle Tennessee State University</dc:creator>
  <cp:keywords/>
  <dc:description/>
  <cp:lastModifiedBy>Mrs and Mrs Kamau</cp:lastModifiedBy>
  <cp:revision>7</cp:revision>
  <cp:lastPrinted>2009-09-08T17:29:00Z</cp:lastPrinted>
  <dcterms:created xsi:type="dcterms:W3CDTF">2020-07-20T05:16:00Z</dcterms:created>
  <dcterms:modified xsi:type="dcterms:W3CDTF">2020-07-21T03:41:00Z</dcterms:modified>
</cp:coreProperties>
</file>